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98" w:rsidRDefault="00582098" w:rsidP="00582098">
      <w:pPr>
        <w:pStyle w:val="a3"/>
        <w:spacing w:after="0" w:line="360" w:lineRule="auto"/>
        <w:ind w:firstLine="709"/>
        <w:jc w:val="center"/>
      </w:pPr>
    </w:p>
    <w:p w:rsidR="00582098" w:rsidRDefault="00582098" w:rsidP="00582098">
      <w:pPr>
        <w:pStyle w:val="a3"/>
        <w:spacing w:after="0" w:line="360" w:lineRule="auto"/>
        <w:ind w:firstLine="709"/>
        <w:jc w:val="center"/>
      </w:pPr>
    </w:p>
    <w:p w:rsidR="00582098" w:rsidRDefault="00582098" w:rsidP="00582098">
      <w:pPr>
        <w:pStyle w:val="a3"/>
        <w:spacing w:after="0" w:line="360" w:lineRule="auto"/>
        <w:ind w:firstLine="709"/>
        <w:jc w:val="center"/>
      </w:pPr>
    </w:p>
    <w:p w:rsidR="00582098" w:rsidRDefault="00582098" w:rsidP="00582098">
      <w:pPr>
        <w:pStyle w:val="a3"/>
        <w:spacing w:after="0" w:line="360" w:lineRule="auto"/>
        <w:ind w:firstLine="709"/>
        <w:jc w:val="center"/>
      </w:pPr>
    </w:p>
    <w:p w:rsidR="00582098" w:rsidRDefault="00582098" w:rsidP="00582098">
      <w:pPr>
        <w:pStyle w:val="a3"/>
        <w:spacing w:before="68" w:beforeAutospacing="0" w:after="0"/>
        <w:ind w:right="51"/>
        <w:jc w:val="center"/>
      </w:pPr>
    </w:p>
    <w:p w:rsidR="002D52F1" w:rsidRDefault="003546A7" w:rsidP="00582098">
      <w:pPr>
        <w:pStyle w:val="a3"/>
        <w:spacing w:before="68" w:beforeAutospacing="0" w:after="0"/>
        <w:ind w:right="51"/>
        <w:jc w:val="center"/>
        <w:rPr>
          <w:b/>
          <w:bCs/>
          <w:sz w:val="27"/>
          <w:szCs w:val="27"/>
        </w:rPr>
      </w:pPr>
      <w:r>
        <w:rPr>
          <w:b/>
          <w:bCs/>
          <w:sz w:val="27"/>
          <w:szCs w:val="27"/>
        </w:rPr>
        <w:t xml:space="preserve"> </w:t>
      </w:r>
      <w:r w:rsidR="00582098">
        <w:rPr>
          <w:b/>
          <w:bCs/>
          <w:sz w:val="27"/>
          <w:szCs w:val="27"/>
        </w:rPr>
        <w:t>«</w:t>
      </w:r>
      <w:r w:rsidR="002D52F1">
        <w:rPr>
          <w:b/>
          <w:bCs/>
          <w:sz w:val="27"/>
          <w:szCs w:val="27"/>
        </w:rPr>
        <w:t>ОСОБЫЕ ОБРАЗОВАТЕЛЬНЫЕ ПОТРЕБНОСТИ</w:t>
      </w:r>
    </w:p>
    <w:p w:rsidR="002D52F1" w:rsidRDefault="002D52F1" w:rsidP="00582098">
      <w:pPr>
        <w:pStyle w:val="a3"/>
        <w:spacing w:before="68" w:beforeAutospacing="0" w:after="0"/>
        <w:ind w:right="51"/>
        <w:jc w:val="center"/>
        <w:rPr>
          <w:b/>
          <w:bCs/>
          <w:sz w:val="27"/>
          <w:szCs w:val="27"/>
        </w:rPr>
      </w:pPr>
      <w:r>
        <w:rPr>
          <w:b/>
          <w:bCs/>
          <w:sz w:val="27"/>
          <w:szCs w:val="27"/>
        </w:rPr>
        <w:t xml:space="preserve">ОБУЧАЮЩИХСЯ С ЛЁГКОЙ УМСТВЕННОЙ ОТСТАЛОСТЬЮ </w:t>
      </w:r>
    </w:p>
    <w:p w:rsidR="00582098" w:rsidRDefault="002D52F1" w:rsidP="00582098">
      <w:pPr>
        <w:pStyle w:val="a3"/>
        <w:spacing w:before="68" w:beforeAutospacing="0" w:after="0"/>
        <w:ind w:right="51"/>
        <w:jc w:val="center"/>
      </w:pPr>
      <w:r>
        <w:rPr>
          <w:b/>
          <w:bCs/>
          <w:sz w:val="27"/>
          <w:szCs w:val="27"/>
        </w:rPr>
        <w:t>(ИНТЕЛЛЕКТУАЛЬНЫМИ НАРУШЕНИЯМИ</w:t>
      </w:r>
      <w:r w:rsidR="00582098">
        <w:rPr>
          <w:b/>
          <w:bCs/>
          <w:sz w:val="27"/>
          <w:szCs w:val="27"/>
        </w:rPr>
        <w:t>»</w:t>
      </w:r>
    </w:p>
    <w:p w:rsidR="00582098" w:rsidRDefault="00582098" w:rsidP="00582098">
      <w:pPr>
        <w:pStyle w:val="a3"/>
        <w:spacing w:before="68" w:beforeAutospacing="0" w:after="0"/>
        <w:ind w:right="51"/>
        <w:jc w:val="center"/>
      </w:pPr>
    </w:p>
    <w:p w:rsidR="00582098" w:rsidRDefault="00582098" w:rsidP="00582098">
      <w:pPr>
        <w:pStyle w:val="a3"/>
        <w:spacing w:before="68" w:beforeAutospacing="0" w:after="0"/>
        <w:ind w:right="51"/>
        <w:jc w:val="center"/>
      </w:pPr>
    </w:p>
    <w:p w:rsidR="00582098" w:rsidRDefault="00582098" w:rsidP="00582098">
      <w:pPr>
        <w:pStyle w:val="a3"/>
        <w:spacing w:before="68" w:beforeAutospacing="0" w:after="0"/>
        <w:ind w:right="51"/>
        <w:jc w:val="center"/>
      </w:pPr>
    </w:p>
    <w:p w:rsidR="00582098" w:rsidRDefault="00582098" w:rsidP="00582098">
      <w:pPr>
        <w:pStyle w:val="a3"/>
        <w:spacing w:before="68" w:beforeAutospacing="0" w:after="0"/>
        <w:ind w:right="51"/>
        <w:jc w:val="center"/>
      </w:pPr>
    </w:p>
    <w:p w:rsidR="00582098" w:rsidRDefault="00582098" w:rsidP="00582098">
      <w:pPr>
        <w:pStyle w:val="a3"/>
        <w:spacing w:before="68" w:beforeAutospacing="0" w:after="0"/>
        <w:ind w:right="51"/>
        <w:jc w:val="center"/>
      </w:pPr>
    </w:p>
    <w:p w:rsidR="003546A7" w:rsidRDefault="003546A7" w:rsidP="00582098">
      <w:pPr>
        <w:pStyle w:val="a3"/>
        <w:spacing w:before="102" w:beforeAutospacing="0" w:after="0"/>
        <w:ind w:left="3759"/>
        <w:rPr>
          <w:b/>
          <w:bCs/>
          <w:sz w:val="27"/>
          <w:szCs w:val="27"/>
        </w:rPr>
      </w:pPr>
    </w:p>
    <w:p w:rsidR="003546A7" w:rsidRDefault="003546A7" w:rsidP="00582098">
      <w:pPr>
        <w:pStyle w:val="a3"/>
        <w:spacing w:before="102" w:beforeAutospacing="0" w:after="0"/>
        <w:ind w:left="3759"/>
        <w:rPr>
          <w:b/>
          <w:bCs/>
          <w:sz w:val="27"/>
          <w:szCs w:val="27"/>
        </w:rPr>
      </w:pPr>
    </w:p>
    <w:p w:rsidR="003546A7" w:rsidRDefault="003546A7" w:rsidP="00582098">
      <w:pPr>
        <w:pStyle w:val="a3"/>
        <w:spacing w:before="102" w:beforeAutospacing="0" w:after="0"/>
        <w:ind w:left="3759"/>
        <w:rPr>
          <w:b/>
          <w:bCs/>
          <w:sz w:val="27"/>
          <w:szCs w:val="27"/>
        </w:rPr>
      </w:pPr>
    </w:p>
    <w:p w:rsidR="003546A7" w:rsidRDefault="003546A7" w:rsidP="00582098">
      <w:pPr>
        <w:pStyle w:val="a3"/>
        <w:spacing w:before="102" w:beforeAutospacing="0" w:after="0"/>
        <w:ind w:left="3759"/>
        <w:rPr>
          <w:b/>
          <w:bCs/>
          <w:sz w:val="27"/>
          <w:szCs w:val="27"/>
        </w:rPr>
      </w:pPr>
    </w:p>
    <w:p w:rsidR="003546A7" w:rsidRDefault="003546A7" w:rsidP="00582098">
      <w:pPr>
        <w:pStyle w:val="a3"/>
        <w:spacing w:before="102" w:beforeAutospacing="0" w:after="0"/>
        <w:ind w:left="3759"/>
        <w:rPr>
          <w:b/>
          <w:bCs/>
          <w:sz w:val="27"/>
          <w:szCs w:val="27"/>
        </w:rPr>
      </w:pPr>
    </w:p>
    <w:p w:rsidR="003546A7" w:rsidRDefault="003546A7" w:rsidP="00582098">
      <w:pPr>
        <w:pStyle w:val="a3"/>
        <w:spacing w:before="102" w:beforeAutospacing="0" w:after="0"/>
        <w:ind w:left="3759"/>
        <w:rPr>
          <w:b/>
          <w:bCs/>
          <w:sz w:val="27"/>
          <w:szCs w:val="27"/>
        </w:rPr>
      </w:pPr>
    </w:p>
    <w:p w:rsidR="003546A7" w:rsidRDefault="003546A7" w:rsidP="00582098">
      <w:pPr>
        <w:pStyle w:val="a3"/>
        <w:spacing w:before="102" w:beforeAutospacing="0" w:after="0"/>
        <w:ind w:left="3759"/>
        <w:rPr>
          <w:b/>
          <w:bCs/>
          <w:sz w:val="27"/>
          <w:szCs w:val="27"/>
        </w:rPr>
      </w:pPr>
    </w:p>
    <w:p w:rsidR="003546A7" w:rsidRDefault="003546A7" w:rsidP="00582098">
      <w:pPr>
        <w:pStyle w:val="a3"/>
        <w:spacing w:before="102" w:beforeAutospacing="0" w:after="0"/>
        <w:ind w:left="3759"/>
        <w:rPr>
          <w:b/>
          <w:bCs/>
          <w:sz w:val="27"/>
          <w:szCs w:val="27"/>
        </w:rPr>
      </w:pPr>
    </w:p>
    <w:p w:rsidR="003546A7" w:rsidRDefault="003546A7" w:rsidP="00582098">
      <w:pPr>
        <w:pStyle w:val="a3"/>
        <w:spacing w:before="102" w:beforeAutospacing="0" w:after="0"/>
        <w:ind w:left="3759"/>
        <w:rPr>
          <w:b/>
          <w:bCs/>
          <w:sz w:val="27"/>
          <w:szCs w:val="27"/>
        </w:rPr>
      </w:pPr>
    </w:p>
    <w:p w:rsidR="003546A7" w:rsidRDefault="003546A7" w:rsidP="00582098">
      <w:pPr>
        <w:pStyle w:val="a3"/>
        <w:spacing w:before="102" w:beforeAutospacing="0" w:after="0"/>
        <w:ind w:left="3759"/>
        <w:rPr>
          <w:b/>
          <w:bCs/>
          <w:sz w:val="27"/>
          <w:szCs w:val="27"/>
        </w:rPr>
      </w:pPr>
    </w:p>
    <w:p w:rsidR="003546A7" w:rsidRDefault="003546A7" w:rsidP="00582098">
      <w:pPr>
        <w:pStyle w:val="a3"/>
        <w:spacing w:before="102" w:beforeAutospacing="0" w:after="0"/>
        <w:ind w:left="3759"/>
        <w:rPr>
          <w:b/>
          <w:bCs/>
          <w:sz w:val="27"/>
          <w:szCs w:val="27"/>
        </w:rPr>
      </w:pPr>
    </w:p>
    <w:p w:rsidR="003546A7" w:rsidRDefault="003546A7" w:rsidP="00582098">
      <w:pPr>
        <w:pStyle w:val="a3"/>
        <w:spacing w:before="102" w:beforeAutospacing="0" w:after="0"/>
        <w:ind w:left="3759"/>
        <w:rPr>
          <w:b/>
          <w:bCs/>
          <w:sz w:val="27"/>
          <w:szCs w:val="27"/>
        </w:rPr>
      </w:pPr>
    </w:p>
    <w:p w:rsidR="003546A7" w:rsidRDefault="003546A7" w:rsidP="00582098">
      <w:pPr>
        <w:pStyle w:val="a3"/>
        <w:spacing w:before="102" w:beforeAutospacing="0" w:after="0"/>
        <w:ind w:left="3759"/>
        <w:rPr>
          <w:b/>
          <w:bCs/>
          <w:sz w:val="27"/>
          <w:szCs w:val="27"/>
        </w:rPr>
      </w:pPr>
    </w:p>
    <w:p w:rsidR="003546A7" w:rsidRDefault="003546A7" w:rsidP="00582098">
      <w:pPr>
        <w:pStyle w:val="a3"/>
        <w:spacing w:before="102" w:beforeAutospacing="0" w:after="0"/>
        <w:ind w:left="3759"/>
        <w:rPr>
          <w:b/>
          <w:bCs/>
          <w:sz w:val="27"/>
          <w:szCs w:val="27"/>
        </w:rPr>
      </w:pPr>
    </w:p>
    <w:p w:rsidR="003546A7" w:rsidRDefault="003546A7" w:rsidP="00582098">
      <w:pPr>
        <w:pStyle w:val="a3"/>
        <w:spacing w:before="102" w:beforeAutospacing="0" w:after="0"/>
        <w:ind w:left="3759"/>
        <w:rPr>
          <w:b/>
          <w:bCs/>
          <w:sz w:val="27"/>
          <w:szCs w:val="27"/>
        </w:rPr>
      </w:pPr>
    </w:p>
    <w:p w:rsidR="003546A7" w:rsidRDefault="003546A7" w:rsidP="00582098">
      <w:pPr>
        <w:pStyle w:val="a3"/>
        <w:spacing w:before="102" w:beforeAutospacing="0" w:after="0"/>
        <w:ind w:left="3759"/>
        <w:rPr>
          <w:b/>
          <w:bCs/>
          <w:sz w:val="27"/>
          <w:szCs w:val="27"/>
        </w:rPr>
      </w:pPr>
    </w:p>
    <w:p w:rsidR="003546A7" w:rsidRDefault="003546A7" w:rsidP="00582098">
      <w:pPr>
        <w:pStyle w:val="a3"/>
        <w:spacing w:before="102" w:beforeAutospacing="0" w:after="0"/>
        <w:ind w:left="3759"/>
        <w:rPr>
          <w:b/>
          <w:bCs/>
          <w:sz w:val="27"/>
          <w:szCs w:val="27"/>
        </w:rPr>
      </w:pPr>
    </w:p>
    <w:p w:rsidR="003546A7" w:rsidRDefault="003546A7" w:rsidP="00582098">
      <w:pPr>
        <w:pStyle w:val="a3"/>
        <w:spacing w:before="102" w:beforeAutospacing="0" w:after="0"/>
        <w:ind w:left="3759"/>
        <w:rPr>
          <w:b/>
          <w:bCs/>
          <w:sz w:val="27"/>
          <w:szCs w:val="27"/>
        </w:rPr>
      </w:pPr>
    </w:p>
    <w:p w:rsidR="003546A7" w:rsidRDefault="003546A7" w:rsidP="00582098">
      <w:pPr>
        <w:pStyle w:val="a3"/>
        <w:spacing w:before="102" w:beforeAutospacing="0" w:after="0"/>
        <w:ind w:left="3759"/>
        <w:rPr>
          <w:b/>
          <w:bCs/>
          <w:sz w:val="27"/>
          <w:szCs w:val="27"/>
        </w:rPr>
      </w:pPr>
    </w:p>
    <w:p w:rsidR="003546A7" w:rsidRDefault="003546A7" w:rsidP="00582098">
      <w:pPr>
        <w:pStyle w:val="a3"/>
        <w:spacing w:before="102" w:beforeAutospacing="0" w:after="0"/>
        <w:ind w:left="3759"/>
        <w:rPr>
          <w:b/>
          <w:bCs/>
          <w:sz w:val="27"/>
          <w:szCs w:val="27"/>
        </w:rPr>
      </w:pPr>
    </w:p>
    <w:p w:rsidR="003546A7" w:rsidRDefault="003546A7" w:rsidP="00582098">
      <w:pPr>
        <w:pStyle w:val="a3"/>
        <w:spacing w:before="102" w:beforeAutospacing="0" w:after="0"/>
        <w:ind w:left="3759"/>
        <w:rPr>
          <w:b/>
          <w:bCs/>
          <w:sz w:val="27"/>
          <w:szCs w:val="27"/>
        </w:rPr>
      </w:pPr>
    </w:p>
    <w:p w:rsidR="00582098" w:rsidRDefault="00582098" w:rsidP="00582098">
      <w:pPr>
        <w:pStyle w:val="a3"/>
        <w:spacing w:before="102" w:beforeAutospacing="0" w:after="0"/>
        <w:ind w:left="3759"/>
      </w:pPr>
      <w:r>
        <w:rPr>
          <w:b/>
          <w:bCs/>
          <w:sz w:val="38"/>
          <w:szCs w:val="38"/>
        </w:rPr>
        <w:lastRenderedPageBreak/>
        <w:t>Содержание</w:t>
      </w:r>
    </w:p>
    <w:p w:rsidR="00E90A97" w:rsidRDefault="00E90A97" w:rsidP="00E90A97">
      <w:pPr>
        <w:pStyle w:val="a3"/>
        <w:spacing w:before="68" w:beforeAutospacing="0" w:after="0"/>
        <w:ind w:right="34"/>
        <w:jc w:val="center"/>
      </w:pPr>
    </w:p>
    <w:p w:rsidR="00582098" w:rsidRDefault="00582098" w:rsidP="00582098">
      <w:pPr>
        <w:pStyle w:val="a3"/>
        <w:spacing w:after="0" w:line="238" w:lineRule="atLeast"/>
      </w:pPr>
    </w:p>
    <w:p w:rsidR="00582098" w:rsidRDefault="00582098" w:rsidP="006E5C34">
      <w:pPr>
        <w:pStyle w:val="a3"/>
        <w:spacing w:before="232" w:beforeAutospacing="0" w:after="0" w:line="360" w:lineRule="auto"/>
        <w:rPr>
          <w:sz w:val="26"/>
          <w:szCs w:val="26"/>
        </w:rPr>
      </w:pPr>
      <w:r>
        <w:rPr>
          <w:sz w:val="26"/>
          <w:szCs w:val="26"/>
        </w:rPr>
        <w:t xml:space="preserve">ВВЕДЕНИЕ </w:t>
      </w:r>
      <w:r w:rsidR="00C90BAF">
        <w:rPr>
          <w:sz w:val="26"/>
          <w:szCs w:val="26"/>
        </w:rPr>
        <w:t>…………………………………………………………………………….</w:t>
      </w:r>
      <w:r w:rsidR="006E5C34">
        <w:rPr>
          <w:sz w:val="26"/>
          <w:szCs w:val="26"/>
        </w:rPr>
        <w:t>3</w:t>
      </w:r>
    </w:p>
    <w:p w:rsidR="00DA57CC" w:rsidRDefault="00C90BAF" w:rsidP="006E5C34">
      <w:pPr>
        <w:pStyle w:val="a3"/>
        <w:numPr>
          <w:ilvl w:val="0"/>
          <w:numId w:val="6"/>
        </w:numPr>
        <w:spacing w:before="232" w:beforeAutospacing="0" w:after="0" w:line="360" w:lineRule="auto"/>
        <w:rPr>
          <w:sz w:val="28"/>
          <w:szCs w:val="28"/>
        </w:rPr>
      </w:pPr>
      <w:r>
        <w:rPr>
          <w:sz w:val="28"/>
          <w:szCs w:val="28"/>
        </w:rPr>
        <w:t>ПСИХОЛОГО-ПЕДАГОГИЧЕСКАЯ ХАРАКТЕРИСТИКА ОБУЧАЮЩИХСЯ С ЛЁГКОЙ УМСТВЕННОЙ ОТСТАЛОСТЬЮ (ИНТЕЛЛЕКТУАЛЬНЫМИ НАРУШЕНИЯМИ)………………..…</w:t>
      </w:r>
      <w:r w:rsidR="006E5C34">
        <w:rPr>
          <w:sz w:val="28"/>
          <w:szCs w:val="28"/>
        </w:rPr>
        <w:t>.</w:t>
      </w:r>
      <w:r>
        <w:rPr>
          <w:sz w:val="28"/>
          <w:szCs w:val="28"/>
        </w:rPr>
        <w:t>…..</w:t>
      </w:r>
      <w:r w:rsidR="006E5C34">
        <w:rPr>
          <w:sz w:val="28"/>
          <w:szCs w:val="28"/>
        </w:rPr>
        <w:t>4</w:t>
      </w:r>
    </w:p>
    <w:p w:rsidR="00C90BAF" w:rsidRDefault="00C90BAF" w:rsidP="006E5C34">
      <w:pPr>
        <w:pStyle w:val="a3"/>
        <w:numPr>
          <w:ilvl w:val="0"/>
          <w:numId w:val="6"/>
        </w:numPr>
        <w:spacing w:before="232" w:beforeAutospacing="0" w:after="0" w:line="360" w:lineRule="auto"/>
        <w:rPr>
          <w:sz w:val="28"/>
          <w:szCs w:val="28"/>
        </w:rPr>
      </w:pPr>
      <w:r>
        <w:rPr>
          <w:sz w:val="28"/>
          <w:szCs w:val="28"/>
        </w:rPr>
        <w:t>ОСОБЫЕ ОБРАЗОВАТЕЛЬНЫЕ ПОТРЕБНОСТИ</w:t>
      </w:r>
      <w:r w:rsidRPr="00C90BAF">
        <w:rPr>
          <w:sz w:val="28"/>
          <w:szCs w:val="28"/>
        </w:rPr>
        <w:t xml:space="preserve"> </w:t>
      </w:r>
      <w:r>
        <w:rPr>
          <w:sz w:val="28"/>
          <w:szCs w:val="28"/>
        </w:rPr>
        <w:t>ОБУЧАЮЩИХСЯ С ЛЁГКОЙ УМСТВЕННОЙ ОТСТАЛОСТЬЮ (ИНТЕЛЛЕКТУАЛЬНЫМИ НАРУШЕНИЯМИ)</w:t>
      </w:r>
    </w:p>
    <w:p w:rsidR="00E90A97" w:rsidRPr="00E90A97" w:rsidRDefault="00E90A97" w:rsidP="006E5C34">
      <w:pPr>
        <w:pStyle w:val="14TexstOSNOVA1012"/>
        <w:numPr>
          <w:ilvl w:val="0"/>
          <w:numId w:val="12"/>
        </w:numPr>
        <w:spacing w:before="120" w:line="360" w:lineRule="auto"/>
        <w:jc w:val="left"/>
        <w:rPr>
          <w:rFonts w:ascii="Times New Roman" w:hAnsi="Times New Roman" w:cs="Times New Roman"/>
          <w:sz w:val="28"/>
          <w:szCs w:val="28"/>
        </w:rPr>
      </w:pPr>
      <w:r>
        <w:rPr>
          <w:rFonts w:ascii="Times New Roman" w:hAnsi="Times New Roman" w:cs="Times New Roman"/>
          <w:color w:val="auto"/>
          <w:sz w:val="28"/>
          <w:szCs w:val="28"/>
          <w:shd w:val="clear" w:color="auto" w:fill="FFFFFF"/>
        </w:rPr>
        <w:t>О</w:t>
      </w:r>
      <w:r w:rsidRPr="00E90A97">
        <w:rPr>
          <w:rFonts w:ascii="Times New Roman" w:hAnsi="Times New Roman" w:cs="Times New Roman"/>
          <w:color w:val="auto"/>
          <w:sz w:val="28"/>
          <w:szCs w:val="28"/>
          <w:shd w:val="clear" w:color="auto" w:fill="FFFFFF"/>
        </w:rPr>
        <w:t xml:space="preserve">бразовательные </w:t>
      </w:r>
      <w:r>
        <w:rPr>
          <w:rFonts w:ascii="Times New Roman" w:hAnsi="Times New Roman" w:cs="Times New Roman"/>
          <w:color w:val="auto"/>
          <w:sz w:val="28"/>
          <w:szCs w:val="28"/>
          <w:shd w:val="clear" w:color="auto" w:fill="FFFFFF"/>
        </w:rPr>
        <w:t xml:space="preserve">потребности </w:t>
      </w:r>
      <w:r w:rsidRPr="00E90A97">
        <w:rPr>
          <w:rFonts w:ascii="Times New Roman" w:hAnsi="Times New Roman" w:cs="Times New Roman"/>
          <w:color w:val="auto"/>
          <w:sz w:val="28"/>
          <w:szCs w:val="28"/>
          <w:shd w:val="clear" w:color="auto" w:fill="FFFFFF"/>
        </w:rPr>
        <w:t>обучающихся с ОВЗ</w:t>
      </w:r>
      <w:r w:rsidR="006E5C34">
        <w:rPr>
          <w:rFonts w:ascii="Times New Roman" w:hAnsi="Times New Roman" w:cs="Times New Roman"/>
          <w:color w:val="auto"/>
          <w:sz w:val="28"/>
          <w:szCs w:val="28"/>
          <w:shd w:val="clear" w:color="auto" w:fill="FFFFFF"/>
        </w:rPr>
        <w:t>…………………7</w:t>
      </w:r>
    </w:p>
    <w:p w:rsidR="006E5C34" w:rsidRDefault="00E90A97" w:rsidP="006E5C34">
      <w:pPr>
        <w:pStyle w:val="09PodZAG"/>
        <w:widowControl w:val="0"/>
        <w:numPr>
          <w:ilvl w:val="0"/>
          <w:numId w:val="12"/>
        </w:numPr>
        <w:spacing w:after="0" w:line="360" w:lineRule="auto"/>
        <w:jc w:val="both"/>
        <w:rPr>
          <w:rFonts w:ascii="Times New Roman" w:hAnsi="Times New Roman" w:cs="Times New Roman"/>
          <w:color w:val="auto"/>
          <w:sz w:val="28"/>
          <w:szCs w:val="28"/>
        </w:rPr>
      </w:pPr>
      <w:r>
        <w:rPr>
          <w:rFonts w:ascii="Times New Roman" w:hAnsi="Times New Roman" w:cs="Times New Roman"/>
          <w:b w:val="0"/>
          <w:caps w:val="0"/>
          <w:color w:val="auto"/>
          <w:sz w:val="28"/>
          <w:szCs w:val="28"/>
          <w:shd w:val="clear" w:color="auto" w:fill="FFFFFF"/>
        </w:rPr>
        <w:t>Специфические образовательные потребности детей с легкой умственной отсталостью (интеллектуальными нарушениями)</w:t>
      </w:r>
      <w:r w:rsidR="006E5C34">
        <w:rPr>
          <w:rFonts w:ascii="Times New Roman" w:hAnsi="Times New Roman" w:cs="Times New Roman"/>
          <w:b w:val="0"/>
          <w:caps w:val="0"/>
          <w:color w:val="auto"/>
          <w:sz w:val="28"/>
          <w:szCs w:val="28"/>
          <w:shd w:val="clear" w:color="auto" w:fill="FFFFFF"/>
        </w:rPr>
        <w:t>…...…8</w:t>
      </w:r>
    </w:p>
    <w:p w:rsidR="006E5C34" w:rsidRPr="006E5C34" w:rsidRDefault="006E5C34" w:rsidP="006E5C34">
      <w:pPr>
        <w:pStyle w:val="09PodZAG"/>
        <w:widowControl w:val="0"/>
        <w:spacing w:after="0" w:line="360" w:lineRule="auto"/>
        <w:ind w:left="142"/>
        <w:jc w:val="both"/>
        <w:rPr>
          <w:rFonts w:ascii="Times New Roman" w:hAnsi="Times New Roman" w:cs="Times New Roman"/>
          <w:b w:val="0"/>
          <w:color w:val="auto"/>
          <w:sz w:val="28"/>
          <w:szCs w:val="28"/>
        </w:rPr>
      </w:pPr>
      <w:r w:rsidRPr="006E5C34">
        <w:rPr>
          <w:rFonts w:ascii="Times New Roman" w:hAnsi="Times New Roman" w:cs="Times New Roman"/>
          <w:b w:val="0"/>
          <w:color w:val="auto"/>
          <w:sz w:val="28"/>
          <w:szCs w:val="28"/>
        </w:rPr>
        <w:t>ЗАКЛЮЧЕНИЕ</w:t>
      </w:r>
      <w:r>
        <w:rPr>
          <w:rFonts w:ascii="Times New Roman" w:hAnsi="Times New Roman" w:cs="Times New Roman"/>
          <w:b w:val="0"/>
          <w:color w:val="auto"/>
          <w:sz w:val="28"/>
          <w:szCs w:val="28"/>
        </w:rPr>
        <w:t>…………………………………………………………………..9</w:t>
      </w:r>
    </w:p>
    <w:p w:rsidR="006E5C34" w:rsidRPr="006E5C34" w:rsidRDefault="006E5C34" w:rsidP="006E5C34">
      <w:pPr>
        <w:pStyle w:val="09PodZAG"/>
        <w:widowControl w:val="0"/>
        <w:spacing w:after="0" w:line="360" w:lineRule="auto"/>
        <w:ind w:left="142"/>
        <w:jc w:val="both"/>
        <w:rPr>
          <w:rFonts w:ascii="Times New Roman" w:hAnsi="Times New Roman" w:cs="Times New Roman"/>
          <w:b w:val="0"/>
          <w:color w:val="auto"/>
          <w:sz w:val="28"/>
          <w:szCs w:val="28"/>
        </w:rPr>
      </w:pPr>
      <w:r w:rsidRPr="006E5C34">
        <w:rPr>
          <w:rFonts w:ascii="Times New Roman" w:hAnsi="Times New Roman" w:cs="Times New Roman"/>
          <w:b w:val="0"/>
          <w:color w:val="auto"/>
          <w:sz w:val="28"/>
          <w:szCs w:val="28"/>
        </w:rPr>
        <w:t>СПИСОК ИСПОЛЬЗОВАННЫХ ИСТОЧНИКОВ</w:t>
      </w:r>
      <w:r>
        <w:rPr>
          <w:rFonts w:ascii="Times New Roman" w:hAnsi="Times New Roman" w:cs="Times New Roman"/>
          <w:b w:val="0"/>
          <w:color w:val="auto"/>
          <w:sz w:val="28"/>
          <w:szCs w:val="28"/>
        </w:rPr>
        <w:t>…………………………...10</w:t>
      </w:r>
    </w:p>
    <w:p w:rsidR="00582098" w:rsidRDefault="00582098" w:rsidP="00582098">
      <w:pPr>
        <w:pStyle w:val="a3"/>
        <w:spacing w:before="68" w:beforeAutospacing="0" w:after="0"/>
        <w:ind w:right="34"/>
        <w:jc w:val="center"/>
      </w:pPr>
    </w:p>
    <w:p w:rsidR="00582098" w:rsidRDefault="00582098" w:rsidP="00582098">
      <w:pPr>
        <w:pStyle w:val="a3"/>
        <w:spacing w:before="68" w:beforeAutospacing="0" w:after="0"/>
        <w:ind w:right="34"/>
        <w:jc w:val="center"/>
      </w:pPr>
    </w:p>
    <w:p w:rsidR="00582098" w:rsidRDefault="00582098" w:rsidP="00582098">
      <w:pPr>
        <w:pStyle w:val="a3"/>
        <w:spacing w:before="68" w:beforeAutospacing="0" w:after="0"/>
        <w:ind w:right="34"/>
        <w:jc w:val="center"/>
      </w:pPr>
    </w:p>
    <w:p w:rsidR="00582098" w:rsidRDefault="00582098" w:rsidP="00582098">
      <w:pPr>
        <w:pStyle w:val="a3"/>
        <w:spacing w:before="68" w:beforeAutospacing="0" w:after="0"/>
        <w:ind w:right="34"/>
        <w:jc w:val="center"/>
      </w:pPr>
    </w:p>
    <w:p w:rsidR="00582098" w:rsidRDefault="00582098" w:rsidP="00582098">
      <w:pPr>
        <w:pStyle w:val="a3"/>
        <w:spacing w:before="68" w:beforeAutospacing="0" w:after="0"/>
        <w:ind w:right="34"/>
        <w:jc w:val="center"/>
      </w:pPr>
    </w:p>
    <w:p w:rsidR="00582098" w:rsidRDefault="00582098" w:rsidP="00582098">
      <w:pPr>
        <w:pStyle w:val="a3"/>
        <w:spacing w:before="68" w:beforeAutospacing="0" w:after="0"/>
        <w:ind w:right="34"/>
        <w:jc w:val="center"/>
      </w:pPr>
    </w:p>
    <w:p w:rsidR="00582098" w:rsidRDefault="00582098" w:rsidP="00582098">
      <w:pPr>
        <w:pStyle w:val="a3"/>
        <w:spacing w:before="68" w:beforeAutospacing="0" w:after="0"/>
        <w:ind w:right="34"/>
        <w:jc w:val="center"/>
      </w:pPr>
    </w:p>
    <w:p w:rsidR="00582098" w:rsidRDefault="00582098" w:rsidP="00582098">
      <w:pPr>
        <w:pStyle w:val="a3"/>
        <w:spacing w:before="68" w:beforeAutospacing="0" w:after="0"/>
        <w:ind w:right="34"/>
        <w:jc w:val="center"/>
      </w:pPr>
    </w:p>
    <w:p w:rsidR="00582098" w:rsidRDefault="00582098" w:rsidP="00582098">
      <w:pPr>
        <w:pStyle w:val="a3"/>
        <w:spacing w:before="68" w:beforeAutospacing="0" w:after="0"/>
        <w:ind w:right="34"/>
        <w:jc w:val="center"/>
      </w:pPr>
    </w:p>
    <w:p w:rsidR="00582098" w:rsidRDefault="00582098" w:rsidP="00582098">
      <w:pPr>
        <w:pStyle w:val="a3"/>
        <w:spacing w:before="68" w:beforeAutospacing="0" w:after="0"/>
        <w:ind w:right="34"/>
        <w:jc w:val="center"/>
      </w:pPr>
    </w:p>
    <w:p w:rsidR="00582098" w:rsidRDefault="00582098" w:rsidP="00582098">
      <w:pPr>
        <w:pStyle w:val="a3"/>
        <w:spacing w:before="68" w:beforeAutospacing="0" w:after="0"/>
        <w:ind w:right="34"/>
        <w:jc w:val="center"/>
      </w:pPr>
    </w:p>
    <w:p w:rsidR="00582098" w:rsidRDefault="00582098" w:rsidP="00582098">
      <w:pPr>
        <w:pStyle w:val="a3"/>
        <w:spacing w:before="68" w:beforeAutospacing="0" w:after="0"/>
        <w:ind w:right="34"/>
        <w:jc w:val="center"/>
      </w:pPr>
    </w:p>
    <w:p w:rsidR="00582098" w:rsidRDefault="00582098" w:rsidP="00582098">
      <w:pPr>
        <w:pStyle w:val="a3"/>
        <w:spacing w:before="68" w:beforeAutospacing="0" w:after="0"/>
        <w:ind w:right="34"/>
        <w:jc w:val="center"/>
      </w:pPr>
    </w:p>
    <w:p w:rsidR="00582098" w:rsidRDefault="00582098" w:rsidP="00582098">
      <w:pPr>
        <w:pStyle w:val="a3"/>
        <w:spacing w:before="68" w:beforeAutospacing="0" w:after="0"/>
        <w:ind w:right="34"/>
        <w:jc w:val="center"/>
      </w:pPr>
    </w:p>
    <w:p w:rsidR="00582098" w:rsidRDefault="00582098" w:rsidP="00582098">
      <w:pPr>
        <w:pStyle w:val="a3"/>
        <w:spacing w:before="68" w:beforeAutospacing="0" w:after="0"/>
        <w:ind w:right="34"/>
        <w:jc w:val="center"/>
      </w:pPr>
    </w:p>
    <w:p w:rsidR="00582098" w:rsidRDefault="00582098" w:rsidP="00582098">
      <w:pPr>
        <w:pStyle w:val="a3"/>
        <w:spacing w:before="68" w:beforeAutospacing="0" w:after="0"/>
        <w:ind w:right="34"/>
        <w:jc w:val="center"/>
      </w:pPr>
    </w:p>
    <w:p w:rsidR="00582098" w:rsidRDefault="00582098" w:rsidP="00582098">
      <w:pPr>
        <w:pStyle w:val="a3"/>
        <w:spacing w:before="68" w:beforeAutospacing="0" w:after="0"/>
        <w:ind w:right="34"/>
        <w:jc w:val="center"/>
      </w:pPr>
    </w:p>
    <w:p w:rsidR="00C90BAF" w:rsidRDefault="00C90BAF" w:rsidP="00582098">
      <w:pPr>
        <w:pStyle w:val="a3"/>
        <w:spacing w:before="68" w:beforeAutospacing="0" w:after="0"/>
        <w:ind w:right="34"/>
        <w:jc w:val="center"/>
      </w:pPr>
    </w:p>
    <w:p w:rsidR="00C90BAF" w:rsidRDefault="00C90BAF" w:rsidP="00582098">
      <w:pPr>
        <w:pStyle w:val="a3"/>
        <w:spacing w:before="68" w:beforeAutospacing="0" w:after="0"/>
        <w:ind w:right="34"/>
        <w:jc w:val="center"/>
      </w:pPr>
    </w:p>
    <w:p w:rsidR="00C90BAF" w:rsidRDefault="00C90BAF" w:rsidP="00582098">
      <w:pPr>
        <w:pStyle w:val="a3"/>
        <w:spacing w:before="68" w:beforeAutospacing="0" w:after="0"/>
        <w:ind w:right="34"/>
        <w:jc w:val="center"/>
      </w:pPr>
    </w:p>
    <w:p w:rsidR="00C90BAF" w:rsidRDefault="00C90BAF" w:rsidP="00582098">
      <w:pPr>
        <w:pStyle w:val="a3"/>
        <w:spacing w:before="68" w:beforeAutospacing="0" w:after="0"/>
        <w:ind w:right="34"/>
        <w:jc w:val="center"/>
      </w:pPr>
    </w:p>
    <w:p w:rsidR="00582098" w:rsidRDefault="002D52F1" w:rsidP="00582098">
      <w:pPr>
        <w:pStyle w:val="a3"/>
        <w:spacing w:before="68" w:beforeAutospacing="0" w:after="0"/>
        <w:ind w:right="34"/>
        <w:jc w:val="center"/>
      </w:pPr>
      <w:r>
        <w:t>ВВЕДЕНИЕ</w:t>
      </w:r>
    </w:p>
    <w:p w:rsidR="006E5C34" w:rsidRDefault="006E5C34" w:rsidP="00582098">
      <w:pPr>
        <w:pStyle w:val="a3"/>
        <w:spacing w:before="68" w:beforeAutospacing="0" w:after="0"/>
        <w:ind w:right="34"/>
        <w:jc w:val="center"/>
      </w:pPr>
    </w:p>
    <w:p w:rsidR="00BA0074" w:rsidRPr="006E5C34" w:rsidRDefault="006E5C34" w:rsidP="00BA0074">
      <w:pPr>
        <w:pStyle w:val="a3"/>
        <w:spacing w:before="0" w:beforeAutospacing="0" w:after="0" w:line="360" w:lineRule="auto"/>
        <w:jc w:val="both"/>
        <w:rPr>
          <w:sz w:val="28"/>
          <w:szCs w:val="28"/>
        </w:rPr>
      </w:pPr>
      <w:r>
        <w:rPr>
          <w:color w:val="373737"/>
          <w:sz w:val="28"/>
          <w:szCs w:val="28"/>
          <w:shd w:val="clear" w:color="auto" w:fill="FFFFFF"/>
        </w:rPr>
        <w:tab/>
      </w:r>
      <w:r w:rsidRPr="006E5C34">
        <w:rPr>
          <w:sz w:val="28"/>
          <w:szCs w:val="28"/>
          <w:shd w:val="clear" w:color="auto" w:fill="FFFFFF"/>
        </w:rPr>
        <w:t>Вопросы образования детей с особыми образовательными потребностями являются актуальными в педагогике и в системе профессионального образования.</w:t>
      </w:r>
      <w:r w:rsidRPr="006E5C34">
        <w:rPr>
          <w:rStyle w:val="apple-converted-space"/>
          <w:sz w:val="28"/>
          <w:szCs w:val="28"/>
          <w:shd w:val="clear" w:color="auto" w:fill="FFFFFF"/>
        </w:rPr>
        <w:t> </w:t>
      </w:r>
      <w:r w:rsidRPr="006E5C34">
        <w:rPr>
          <w:sz w:val="28"/>
          <w:szCs w:val="28"/>
          <w:shd w:val="clear" w:color="auto" w:fill="FFFFFF"/>
        </w:rPr>
        <w:t>С 1 сентября 2016 года вводятся федеральные государственные образовательные стандарты начального общего образования обучающихся с ограниченными возможностями здоровья и образования обучающихся с умственной отсталостью (интеллектуальными нарушениями). Это направление новое, а потому возникает много вопросов.</w:t>
      </w:r>
      <w:r w:rsidRPr="006E5C34">
        <w:rPr>
          <w:rStyle w:val="apple-converted-space"/>
          <w:sz w:val="28"/>
          <w:szCs w:val="28"/>
          <w:shd w:val="clear" w:color="auto" w:fill="FFFFFF"/>
        </w:rPr>
        <w:t> </w:t>
      </w:r>
    </w:p>
    <w:p w:rsidR="00BA0074" w:rsidRPr="006E5C34" w:rsidRDefault="00BA0074" w:rsidP="00BA0074">
      <w:pPr>
        <w:pStyle w:val="a3"/>
        <w:spacing w:before="0" w:beforeAutospacing="0" w:after="0" w:line="360" w:lineRule="auto"/>
        <w:ind w:firstLine="709"/>
        <w:jc w:val="both"/>
        <w:rPr>
          <w:sz w:val="28"/>
          <w:szCs w:val="28"/>
        </w:rPr>
      </w:pPr>
      <w:r w:rsidRPr="006E5C34">
        <w:rPr>
          <w:sz w:val="28"/>
          <w:szCs w:val="28"/>
        </w:rPr>
        <w:t xml:space="preserve">Конституцией Российской Федерации, Федеральным законом «Об образовании в Российской Федерации» закрепляется право каждого человека на образование. При этом «создаются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p>
    <w:p w:rsidR="00BA0074" w:rsidRPr="007522C9" w:rsidRDefault="00BA0074" w:rsidP="00BA0074">
      <w:pPr>
        <w:pStyle w:val="a3"/>
        <w:spacing w:before="0" w:beforeAutospacing="0" w:after="0" w:line="360" w:lineRule="auto"/>
        <w:ind w:firstLine="709"/>
        <w:jc w:val="both"/>
        <w:rPr>
          <w:sz w:val="28"/>
          <w:szCs w:val="28"/>
        </w:rPr>
      </w:pPr>
      <w:r w:rsidRPr="007522C9">
        <w:rPr>
          <w:sz w:val="28"/>
          <w:szCs w:val="28"/>
        </w:rPr>
        <w:t>Федеральный закон «Об образовании» определяет понятие «инклюзивное образование» как «обеспечение равного доступа к образованию для всех обучающихся с учетом разнообразия особых образовательных потребностей и</w:t>
      </w:r>
      <w:r>
        <w:rPr>
          <w:sz w:val="28"/>
          <w:szCs w:val="28"/>
        </w:rPr>
        <w:t xml:space="preserve"> индивидуальных возможностей»</w:t>
      </w:r>
      <w:r w:rsidRPr="007522C9">
        <w:rPr>
          <w:sz w:val="28"/>
          <w:szCs w:val="28"/>
        </w:rPr>
        <w:t>.</w:t>
      </w:r>
    </w:p>
    <w:p w:rsidR="00BA0074" w:rsidRPr="007522C9" w:rsidRDefault="00BA0074" w:rsidP="00BA0074">
      <w:pPr>
        <w:pStyle w:val="a3"/>
        <w:spacing w:before="0" w:beforeAutospacing="0" w:after="0" w:line="360" w:lineRule="auto"/>
        <w:ind w:firstLine="709"/>
        <w:jc w:val="both"/>
        <w:rPr>
          <w:sz w:val="28"/>
          <w:szCs w:val="28"/>
        </w:rPr>
      </w:pPr>
      <w:r w:rsidRPr="007522C9">
        <w:rPr>
          <w:sz w:val="28"/>
          <w:szCs w:val="28"/>
        </w:rPr>
        <w:t xml:space="preserve">Возможность учиться и общаться со здоровыми сверстниками для учащихся, имеющих недостатки развития, позволяет в дальнейшем учиться жить и действовать так, как это принято в окружающем мире, легче </w:t>
      </w:r>
      <w:r w:rsidRPr="007522C9">
        <w:rPr>
          <w:sz w:val="28"/>
          <w:szCs w:val="28"/>
        </w:rPr>
        <w:lastRenderedPageBreak/>
        <w:t xml:space="preserve">адаптироваться в жизни.  Для здоровых  </w:t>
      </w:r>
      <w:r>
        <w:rPr>
          <w:sz w:val="28"/>
          <w:szCs w:val="28"/>
        </w:rPr>
        <w:t>обучающихся</w:t>
      </w:r>
      <w:r w:rsidRPr="007522C9">
        <w:rPr>
          <w:sz w:val="28"/>
          <w:szCs w:val="28"/>
        </w:rPr>
        <w:t xml:space="preserve"> общение с такими детьми позволяет быть терпимее и доброжелательнее </w:t>
      </w:r>
      <w:r>
        <w:rPr>
          <w:sz w:val="28"/>
          <w:szCs w:val="28"/>
        </w:rPr>
        <w:t>по</w:t>
      </w:r>
      <w:r w:rsidRPr="007522C9">
        <w:rPr>
          <w:sz w:val="28"/>
          <w:szCs w:val="28"/>
        </w:rPr>
        <w:t xml:space="preserve"> отношени</w:t>
      </w:r>
      <w:r>
        <w:rPr>
          <w:sz w:val="28"/>
          <w:szCs w:val="28"/>
        </w:rPr>
        <w:t>ю</w:t>
      </w:r>
      <w:r w:rsidRPr="007522C9">
        <w:rPr>
          <w:sz w:val="28"/>
          <w:szCs w:val="28"/>
        </w:rPr>
        <w:t xml:space="preserve"> к ним. </w:t>
      </w:r>
    </w:p>
    <w:p w:rsidR="00BA0074" w:rsidRDefault="00BA0074" w:rsidP="00BA0074">
      <w:pPr>
        <w:pStyle w:val="a3"/>
        <w:spacing w:before="0" w:beforeAutospacing="0" w:after="0" w:line="360" w:lineRule="auto"/>
        <w:ind w:firstLine="709"/>
        <w:jc w:val="both"/>
        <w:rPr>
          <w:sz w:val="28"/>
          <w:szCs w:val="28"/>
        </w:rPr>
      </w:pPr>
      <w:r w:rsidRPr="007522C9">
        <w:rPr>
          <w:sz w:val="28"/>
          <w:szCs w:val="28"/>
        </w:rPr>
        <w:t>В состав учащихся с ограниченными возможностями здоровья входят дети с</w:t>
      </w:r>
      <w:r>
        <w:rPr>
          <w:sz w:val="28"/>
          <w:szCs w:val="28"/>
        </w:rPr>
        <w:t xml:space="preserve"> умственной отсталостью (интеллектуальными нарушениями).</w:t>
      </w:r>
    </w:p>
    <w:p w:rsidR="00582098" w:rsidRDefault="00582098" w:rsidP="00582098">
      <w:pPr>
        <w:pStyle w:val="a3"/>
        <w:spacing w:before="68" w:beforeAutospacing="0" w:after="0"/>
        <w:ind w:right="34"/>
        <w:jc w:val="center"/>
      </w:pPr>
    </w:p>
    <w:p w:rsidR="00DA57CC" w:rsidRDefault="00DA57CC" w:rsidP="00DA57CC">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DA57CC" w:rsidRDefault="00DA57CC" w:rsidP="00DA57C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DA57CC" w:rsidRDefault="00DA57CC" w:rsidP="00DA57CC">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DA57CC" w:rsidRDefault="00DA57CC" w:rsidP="00DA57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международной клас</w:t>
      </w:r>
      <w:r>
        <w:rPr>
          <w:rFonts w:ascii="Times New Roman" w:hAnsi="Times New Roman" w:cs="Times New Roman"/>
          <w:sz w:val="28"/>
          <w:szCs w:val="28"/>
        </w:rPr>
        <w:softHyphen/>
        <w:t>си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болезней (МКБ-10) выделено четыре сте</w:t>
      </w:r>
      <w:r>
        <w:rPr>
          <w:rFonts w:ascii="Times New Roman" w:hAnsi="Times New Roman" w:cs="Times New Roman"/>
          <w:sz w:val="28"/>
          <w:szCs w:val="28"/>
        </w:rPr>
        <w:softHyphen/>
        <w:t>пени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сти: легкая (IQ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DA57CC" w:rsidRDefault="00DA57CC" w:rsidP="00DA57C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Развитие ребенка с легкой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ями), хотя и происходит на дефектной основе и характеризуется замедленностью, на</w:t>
      </w:r>
      <w:r>
        <w:rPr>
          <w:rFonts w:ascii="Times New Roman" w:hAnsi="Times New Roman" w:cs="Times New Roman"/>
          <w:sz w:val="28"/>
          <w:szCs w:val="28"/>
        </w:rPr>
        <w:softHyphen/>
        <w:t>ли</w:t>
      </w:r>
      <w:r>
        <w:rPr>
          <w:rFonts w:ascii="Times New Roman" w:hAnsi="Times New Roman" w:cs="Times New Roman"/>
          <w:sz w:val="28"/>
          <w:szCs w:val="28"/>
        </w:rPr>
        <w:softHyphen/>
        <w:t>чи</w:t>
      </w:r>
      <w:r>
        <w:rPr>
          <w:rFonts w:ascii="Times New Roman" w:hAnsi="Times New Roman" w:cs="Times New Roman"/>
          <w:sz w:val="28"/>
          <w:szCs w:val="28"/>
        </w:rPr>
        <w:softHyphen/>
        <w:t>ем отклонений от нормального развития, тем не менее, представляет собой по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па</w:t>
      </w:r>
      <w:r>
        <w:rPr>
          <w:rFonts w:ascii="Times New Roman" w:hAnsi="Times New Roman" w:cs="Times New Roman"/>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DA57CC" w:rsidRDefault="00DA57CC" w:rsidP="00DA57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Затруднения в психическом развитии детей с умственной отсталостью (</w:t>
      </w:r>
      <w:r>
        <w:rPr>
          <w:rFonts w:ascii="Times New Roman" w:hAnsi="Times New Roman" w:cs="Times New Roman"/>
          <w:sz w:val="28"/>
          <w:szCs w:val="28"/>
        </w:rPr>
        <w:t>интеллектуальными нарушениями)</w:t>
      </w:r>
      <w:r>
        <w:rPr>
          <w:rFonts w:ascii="Times New Roman" w:hAnsi="Times New Roman" w:cs="Times New Roman"/>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в</w:t>
      </w:r>
      <w:r>
        <w:rPr>
          <w:rFonts w:ascii="Times New Roman" w:hAnsi="Times New Roman" w:cs="Times New Roman"/>
          <w:sz w:val="28"/>
          <w:szCs w:val="28"/>
          <w:shd w:val="clear" w:color="auto" w:fill="FFFFFF"/>
        </w:rPr>
        <w:softHyphen/>
        <w:t>ных связей, тугоподвижностью нервных про</w:t>
      </w:r>
      <w:r>
        <w:rPr>
          <w:rFonts w:ascii="Times New Roman" w:hAnsi="Times New Roman" w:cs="Times New Roman"/>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Pr>
          <w:rFonts w:ascii="Times New Roman" w:hAnsi="Times New Roman" w:cs="Times New Roman"/>
          <w:bCs/>
          <w:iCs/>
          <w:sz w:val="28"/>
          <w:szCs w:val="28"/>
        </w:rPr>
        <w:t>задержке</w:t>
      </w:r>
      <w:r>
        <w:rPr>
          <w:rFonts w:ascii="Times New Roman" w:hAnsi="Times New Roman" w:cs="Times New Roman"/>
          <w:sz w:val="28"/>
          <w:szCs w:val="28"/>
        </w:rPr>
        <w:t xml:space="preserve"> сроков возникновения и </w:t>
      </w:r>
      <w:r>
        <w:rPr>
          <w:rFonts w:ascii="Times New Roman" w:hAnsi="Times New Roman" w:cs="Times New Roman"/>
          <w:bCs/>
          <w:iCs/>
          <w:sz w:val="28"/>
          <w:szCs w:val="28"/>
        </w:rPr>
        <w:t>незавершенности</w:t>
      </w:r>
      <w:r>
        <w:rPr>
          <w:rFonts w:ascii="Times New Roman" w:hAnsi="Times New Roman" w:cs="Times New Roman"/>
          <w:sz w:val="28"/>
          <w:szCs w:val="28"/>
        </w:rPr>
        <w:t xml:space="preserve"> возрастных психологических новообразований и, главное, в </w:t>
      </w:r>
      <w:r>
        <w:rPr>
          <w:rFonts w:ascii="Times New Roman" w:hAnsi="Times New Roman" w:cs="Times New Roman"/>
          <w:bCs/>
          <w:iCs/>
          <w:sz w:val="28"/>
          <w:szCs w:val="28"/>
        </w:rPr>
        <w:t>неравномерности</w:t>
      </w:r>
      <w:r>
        <w:rPr>
          <w:rFonts w:ascii="Times New Roman" w:hAnsi="Times New Roman" w:cs="Times New Roman"/>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sz w:val="28"/>
          <w:szCs w:val="28"/>
        </w:rPr>
        <w:t xml:space="preserve"> </w:t>
      </w:r>
      <w:r>
        <w:rPr>
          <w:rFonts w:ascii="Times New Roman" w:hAnsi="Times New Roman" w:cs="Times New Roman"/>
          <w:sz w:val="28"/>
          <w:szCs w:val="28"/>
        </w:rPr>
        <w:t xml:space="preserve">традиционным путем. </w:t>
      </w:r>
    </w:p>
    <w:p w:rsidR="00DA57CC" w:rsidRDefault="00DA57CC" w:rsidP="00DA57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структуре психики такого ребенка в пер</w:t>
      </w:r>
      <w:r>
        <w:rPr>
          <w:rFonts w:ascii="Times New Roman" w:hAnsi="Times New Roman" w:cs="Times New Roman"/>
          <w:sz w:val="28"/>
          <w:szCs w:val="28"/>
        </w:rPr>
        <w:softHyphen/>
        <w:t xml:space="preserve">вую очередь отмечается </w:t>
      </w:r>
      <w:r>
        <w:rPr>
          <w:rFonts w:ascii="Times New Roman" w:hAnsi="Times New Roman" w:cs="Times New Roman"/>
          <w:sz w:val="28"/>
          <w:szCs w:val="28"/>
          <w:shd w:val="clear" w:color="auto" w:fill="FFFFFF"/>
        </w:rPr>
        <w:t>недораз</w:t>
      </w:r>
      <w:r>
        <w:rPr>
          <w:rFonts w:ascii="Times New Roman" w:hAnsi="Times New Roman" w:cs="Times New Roman"/>
          <w:sz w:val="28"/>
          <w:szCs w:val="28"/>
          <w:shd w:val="clear" w:color="auto" w:fill="FFFFFF"/>
        </w:rPr>
        <w:softHyphen/>
        <w:t>витие познавательных интересов и снижение по</w:t>
      </w:r>
      <w:r>
        <w:rPr>
          <w:rFonts w:ascii="Times New Roman" w:hAnsi="Times New Roman" w:cs="Times New Roman"/>
          <w:sz w:val="28"/>
          <w:szCs w:val="28"/>
          <w:shd w:val="clear" w:color="auto" w:fill="FFFFFF"/>
        </w:rPr>
        <w:softHyphen/>
        <w:t>зна</w:t>
      </w:r>
      <w:r>
        <w:rPr>
          <w:rFonts w:ascii="Times New Roman" w:hAnsi="Times New Roman" w:cs="Times New Roman"/>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sz w:val="28"/>
          <w:szCs w:val="28"/>
          <w:shd w:val="clear" w:color="auto" w:fill="FFFFFF"/>
        </w:rPr>
        <w:softHyphen/>
        <w:t>хи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ких процессов, их слабой под</w:t>
      </w:r>
      <w:r>
        <w:rPr>
          <w:rFonts w:ascii="Times New Roman" w:hAnsi="Times New Roman" w:cs="Times New Roman"/>
          <w:sz w:val="28"/>
          <w:szCs w:val="28"/>
          <w:shd w:val="clear" w:color="auto" w:fill="FFFFFF"/>
        </w:rPr>
        <w:softHyphen/>
        <w:t>вижностью и переключаемостью. При ум</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нной отсталости стра</w:t>
      </w:r>
      <w:r>
        <w:rPr>
          <w:rFonts w:ascii="Times New Roman" w:hAnsi="Times New Roman" w:cs="Times New Roman"/>
          <w:sz w:val="28"/>
          <w:szCs w:val="28"/>
          <w:shd w:val="clear" w:color="auto" w:fill="FFFFFF"/>
        </w:rPr>
        <w:softHyphen/>
        <w:t>дают не только высшие психические функции, но и эмо</w:t>
      </w:r>
      <w:r>
        <w:rPr>
          <w:rFonts w:ascii="Times New Roman" w:hAnsi="Times New Roman" w:cs="Times New Roman"/>
          <w:sz w:val="28"/>
          <w:szCs w:val="28"/>
          <w:shd w:val="clear" w:color="auto" w:fill="FFFFFF"/>
        </w:rPr>
        <w:softHyphen/>
        <w:t>ции, воля, поведение, в не</w:t>
      </w:r>
      <w:r>
        <w:rPr>
          <w:rFonts w:ascii="Times New Roman" w:hAnsi="Times New Roman" w:cs="Times New Roman"/>
          <w:sz w:val="28"/>
          <w:szCs w:val="28"/>
          <w:shd w:val="clear" w:color="auto" w:fill="FFFFFF"/>
        </w:rPr>
        <w:softHyphen/>
        <w:t>ко</w:t>
      </w:r>
      <w:r>
        <w:rPr>
          <w:rFonts w:ascii="Times New Roman" w:hAnsi="Times New Roman" w:cs="Times New Roman"/>
          <w:sz w:val="28"/>
          <w:szCs w:val="28"/>
          <w:shd w:val="clear" w:color="auto" w:fill="FFFFFF"/>
        </w:rPr>
        <w:softHyphen/>
        <w:t>торых случаях физическое развитие, хотя</w:t>
      </w:r>
      <w:r>
        <w:rPr>
          <w:rFonts w:ascii="Times New Roman" w:hAnsi="Times New Roman" w:cs="Times New Roman"/>
          <w:sz w:val="28"/>
          <w:szCs w:val="28"/>
        </w:rPr>
        <w:t xml:space="preserve"> на</w:t>
      </w:r>
      <w:r>
        <w:rPr>
          <w:rFonts w:ascii="Times New Roman" w:hAnsi="Times New Roman" w:cs="Times New Roman"/>
          <w:sz w:val="28"/>
          <w:szCs w:val="28"/>
        </w:rPr>
        <w:softHyphen/>
        <w:t>и</w:t>
      </w:r>
      <w:r>
        <w:rPr>
          <w:rFonts w:ascii="Times New Roman" w:hAnsi="Times New Roman" w:cs="Times New Roman"/>
          <w:sz w:val="28"/>
          <w:szCs w:val="28"/>
        </w:rPr>
        <w:softHyphen/>
        <w:t>бо</w:t>
      </w:r>
      <w:r>
        <w:rPr>
          <w:rFonts w:ascii="Times New Roman" w:hAnsi="Times New Roman" w:cs="Times New Roman"/>
          <w:sz w:val="28"/>
          <w:szCs w:val="28"/>
        </w:rPr>
        <w:softHyphen/>
        <w:t>лее нарушенным является мы</w:t>
      </w:r>
      <w:r>
        <w:rPr>
          <w:rFonts w:ascii="Times New Roman" w:hAnsi="Times New Roman" w:cs="Times New Roman"/>
          <w:sz w:val="28"/>
          <w:szCs w:val="28"/>
        </w:rPr>
        <w:softHyphen/>
        <w:t>шление, и прежде всего, способность к от</w:t>
      </w:r>
      <w:r>
        <w:rPr>
          <w:rFonts w:ascii="Times New Roman" w:hAnsi="Times New Roman" w:cs="Times New Roman"/>
          <w:sz w:val="28"/>
          <w:szCs w:val="28"/>
        </w:rPr>
        <w:softHyphen/>
        <w:t>влечению и обобщению</w:t>
      </w:r>
      <w:r>
        <w:rPr>
          <w:rFonts w:ascii="Times New Roman" w:hAnsi="Times New Roman" w:cs="Times New Roman"/>
          <w:sz w:val="28"/>
          <w:szCs w:val="28"/>
          <w:shd w:val="clear" w:color="auto" w:fill="FFFFFF"/>
        </w:rPr>
        <w:t>. Вместе с тем, Российская дефектология (как пра</w:t>
      </w:r>
      <w:r>
        <w:rPr>
          <w:rFonts w:ascii="Times New Roman" w:hAnsi="Times New Roman" w:cs="Times New Roman"/>
          <w:sz w:val="28"/>
          <w:szCs w:val="28"/>
          <w:shd w:val="clear" w:color="auto" w:fill="FFFFFF"/>
        </w:rPr>
        <w:softHyphen/>
        <w:t>во</w:t>
      </w:r>
      <w:r>
        <w:rPr>
          <w:rFonts w:ascii="Times New Roman" w:hAnsi="Times New Roman" w:cs="Times New Roman"/>
          <w:sz w:val="28"/>
          <w:szCs w:val="28"/>
          <w:shd w:val="clear" w:color="auto" w:fill="FFFFFF"/>
        </w:rPr>
        <w:softHyphen/>
        <w:t>пре</w:t>
      </w:r>
      <w:r>
        <w:rPr>
          <w:rFonts w:ascii="Times New Roman" w:hAnsi="Times New Roman" w:cs="Times New Roman"/>
          <w:sz w:val="28"/>
          <w:szCs w:val="28"/>
          <w:shd w:val="clear" w:color="auto" w:fill="FFFFFF"/>
        </w:rPr>
        <w:softHyphen/>
        <w:t>емница советской) ру</w:t>
      </w:r>
      <w:r>
        <w:rPr>
          <w:rFonts w:ascii="Times New Roman" w:hAnsi="Times New Roman" w:cs="Times New Roman"/>
          <w:sz w:val="28"/>
          <w:szCs w:val="28"/>
          <w:shd w:val="clear" w:color="auto" w:fill="FFFFFF"/>
        </w:rPr>
        <w:softHyphen/>
        <w:t>ко</w:t>
      </w:r>
      <w:r>
        <w:rPr>
          <w:rFonts w:ascii="Times New Roman" w:hAnsi="Times New Roman" w:cs="Times New Roman"/>
          <w:sz w:val="28"/>
          <w:szCs w:val="28"/>
          <w:shd w:val="clear" w:color="auto" w:fill="FFFFFF"/>
        </w:rPr>
        <w:softHyphen/>
        <w:t>во</w:t>
      </w:r>
      <w:r>
        <w:rPr>
          <w:rFonts w:ascii="Times New Roman" w:hAnsi="Times New Roman" w:cs="Times New Roman"/>
          <w:sz w:val="28"/>
          <w:szCs w:val="28"/>
          <w:shd w:val="clear" w:color="auto" w:fill="FFFFFF"/>
        </w:rPr>
        <w:softHyphen/>
        <w:t>д</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ву</w:t>
      </w:r>
      <w:r>
        <w:rPr>
          <w:rFonts w:ascii="Times New Roman" w:hAnsi="Times New Roman" w:cs="Times New Roman"/>
          <w:sz w:val="28"/>
          <w:szCs w:val="28"/>
          <w:shd w:val="clear" w:color="auto" w:fill="FFFFFF"/>
        </w:rPr>
        <w:softHyphen/>
        <w:t>ется теоретическим по</w:t>
      </w:r>
      <w:r>
        <w:rPr>
          <w:rFonts w:ascii="Times New Roman" w:hAnsi="Times New Roman" w:cs="Times New Roman"/>
          <w:sz w:val="28"/>
          <w:szCs w:val="28"/>
          <w:shd w:val="clear" w:color="auto" w:fill="FFFFFF"/>
        </w:rPr>
        <w:softHyphen/>
        <w:t>стулатом Л. С. Выготского о том, что сво</w:t>
      </w:r>
      <w:r>
        <w:rPr>
          <w:rFonts w:ascii="Times New Roman" w:hAnsi="Times New Roman" w:cs="Times New Roman"/>
          <w:sz w:val="28"/>
          <w:szCs w:val="28"/>
          <w:shd w:val="clear" w:color="auto" w:fill="FFFFFF"/>
        </w:rPr>
        <w:softHyphen/>
        <w:t>ев</w:t>
      </w:r>
      <w:r>
        <w:rPr>
          <w:rFonts w:ascii="Times New Roman" w:hAnsi="Times New Roman" w:cs="Times New Roman"/>
          <w:sz w:val="28"/>
          <w:szCs w:val="28"/>
          <w:shd w:val="clear" w:color="auto" w:fill="FFFFFF"/>
        </w:rPr>
        <w:softHyphen/>
        <w:t>ременная педагогическая кор</w:t>
      </w:r>
      <w:r>
        <w:rPr>
          <w:rFonts w:ascii="Times New Roman" w:hAnsi="Times New Roman" w:cs="Times New Roman"/>
          <w:sz w:val="28"/>
          <w:szCs w:val="28"/>
          <w:shd w:val="clear" w:color="auto" w:fill="FFFFFF"/>
        </w:rPr>
        <w:softHyphen/>
        <w:t>ре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ция с уче</w:t>
      </w:r>
      <w:r>
        <w:rPr>
          <w:rFonts w:ascii="Times New Roman" w:hAnsi="Times New Roman" w:cs="Times New Roman"/>
          <w:sz w:val="28"/>
          <w:szCs w:val="28"/>
          <w:shd w:val="clear" w:color="auto" w:fill="FFFFFF"/>
        </w:rPr>
        <w:softHyphen/>
        <w:t>том специфических осо</w:t>
      </w:r>
      <w:r>
        <w:rPr>
          <w:rFonts w:ascii="Times New Roman" w:hAnsi="Times New Roman" w:cs="Times New Roman"/>
          <w:sz w:val="28"/>
          <w:szCs w:val="28"/>
          <w:shd w:val="clear" w:color="auto" w:fill="FFFFFF"/>
        </w:rPr>
        <w:softHyphen/>
        <w:t>бенностей каж</w:t>
      </w:r>
      <w:r>
        <w:rPr>
          <w:rFonts w:ascii="Times New Roman" w:hAnsi="Times New Roman" w:cs="Times New Roman"/>
          <w:sz w:val="28"/>
          <w:szCs w:val="28"/>
          <w:shd w:val="clear" w:color="auto" w:fill="FFFFFF"/>
        </w:rPr>
        <w:softHyphen/>
        <w:t>дого ребенка с ум</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 xml:space="preserve">венной отсталостью </w:t>
      </w:r>
      <w:r>
        <w:rPr>
          <w:rFonts w:ascii="Times New Roman" w:hAnsi="Times New Roman" w:cs="Times New Roman"/>
          <w:sz w:val="28"/>
          <w:szCs w:val="28"/>
        </w:rPr>
        <w:lastRenderedPageBreak/>
        <w:t xml:space="preserve">(интеллектуальными нарушениями) </w:t>
      </w:r>
      <w:r>
        <w:rPr>
          <w:rFonts w:ascii="Times New Roman" w:hAnsi="Times New Roman" w:cs="Times New Roman"/>
          <w:sz w:val="28"/>
          <w:szCs w:val="28"/>
          <w:shd w:val="clear" w:color="auto" w:fill="FFFFFF"/>
        </w:rPr>
        <w:t xml:space="preserve"> «запускает» ко</w:t>
      </w:r>
      <w:r>
        <w:rPr>
          <w:rFonts w:ascii="Times New Roman" w:hAnsi="Times New Roman" w:cs="Times New Roman"/>
          <w:sz w:val="28"/>
          <w:szCs w:val="28"/>
          <w:shd w:val="clear" w:color="auto" w:fill="FFFFFF"/>
        </w:rPr>
        <w:softHyphen/>
        <w:t>м</w:t>
      </w:r>
      <w:r>
        <w:rPr>
          <w:rFonts w:ascii="Times New Roman" w:hAnsi="Times New Roman" w:cs="Times New Roman"/>
          <w:sz w:val="28"/>
          <w:szCs w:val="28"/>
          <w:shd w:val="clear" w:color="auto" w:fill="FFFFFF"/>
        </w:rPr>
        <w:softHyphen/>
        <w:t>пе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са</w:t>
      </w:r>
      <w:r>
        <w:rPr>
          <w:rFonts w:ascii="Times New Roman" w:hAnsi="Times New Roman" w:cs="Times New Roman"/>
          <w:sz w:val="28"/>
          <w:szCs w:val="28"/>
          <w:shd w:val="clear" w:color="auto" w:fill="FFFFFF"/>
        </w:rPr>
        <w:softHyphen/>
        <w:t>то</w:t>
      </w:r>
      <w:r>
        <w:rPr>
          <w:rFonts w:ascii="Times New Roman" w:hAnsi="Times New Roman" w:cs="Times New Roman"/>
          <w:sz w:val="28"/>
          <w:szCs w:val="28"/>
          <w:shd w:val="clear" w:color="auto" w:fill="FFFFFF"/>
        </w:rPr>
        <w:softHyphen/>
        <w:t>р</w:t>
      </w:r>
      <w:r>
        <w:rPr>
          <w:rFonts w:ascii="Times New Roman" w:hAnsi="Times New Roman" w:cs="Times New Roman"/>
          <w:sz w:val="28"/>
          <w:szCs w:val="28"/>
          <w:shd w:val="clear" w:color="auto" w:fill="FFFFFF"/>
        </w:rPr>
        <w:softHyphen/>
        <w:t>ные процессы, обес</w:t>
      </w:r>
      <w:r>
        <w:rPr>
          <w:rFonts w:ascii="Times New Roman" w:hAnsi="Times New Roman" w:cs="Times New Roman"/>
          <w:sz w:val="28"/>
          <w:szCs w:val="28"/>
          <w:shd w:val="clear" w:color="auto" w:fill="FFFFFF"/>
        </w:rPr>
        <w:softHyphen/>
        <w:t>пе</w:t>
      </w:r>
      <w:r>
        <w:rPr>
          <w:rFonts w:ascii="Times New Roman" w:hAnsi="Times New Roman" w:cs="Times New Roman"/>
          <w:sz w:val="28"/>
          <w:szCs w:val="28"/>
          <w:shd w:val="clear" w:color="auto" w:fill="FFFFFF"/>
        </w:rPr>
        <w:softHyphen/>
        <w:t>чивающие ре</w:t>
      </w:r>
      <w:r>
        <w:rPr>
          <w:rFonts w:ascii="Times New Roman" w:hAnsi="Times New Roman" w:cs="Times New Roman"/>
          <w:sz w:val="28"/>
          <w:szCs w:val="28"/>
          <w:shd w:val="clear" w:color="auto" w:fill="FFFFFF"/>
        </w:rPr>
        <w:softHyphen/>
        <w:t>а</w:t>
      </w:r>
      <w:r>
        <w:rPr>
          <w:rFonts w:ascii="Times New Roman" w:hAnsi="Times New Roman" w:cs="Times New Roman"/>
          <w:sz w:val="28"/>
          <w:szCs w:val="28"/>
          <w:shd w:val="clear" w:color="auto" w:fill="FFFFFF"/>
        </w:rPr>
        <w:softHyphen/>
        <w:t xml:space="preserve">лизацию их потенциальных возможностей. </w:t>
      </w:r>
    </w:p>
    <w:p w:rsidR="00DA57CC" w:rsidRDefault="00DA57CC" w:rsidP="00DA57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всех психических процессов у детей с ле</w:t>
      </w:r>
      <w:r>
        <w:rPr>
          <w:rFonts w:ascii="Times New Roman" w:hAnsi="Times New Roman" w:cs="Times New Roman"/>
          <w:sz w:val="28"/>
          <w:szCs w:val="28"/>
        </w:rPr>
        <w:softHyphen/>
        <w:t>г</w:t>
      </w:r>
      <w:r>
        <w:rPr>
          <w:rFonts w:ascii="Times New Roman" w:hAnsi="Times New Roman" w:cs="Times New Roman"/>
          <w:sz w:val="28"/>
          <w:szCs w:val="28"/>
        </w:rPr>
        <w:softHyphen/>
        <w:t>кой умственной отста</w:t>
      </w:r>
      <w:r>
        <w:rPr>
          <w:rFonts w:ascii="Times New Roman" w:hAnsi="Times New Roman" w:cs="Times New Roman"/>
          <w:sz w:val="28"/>
          <w:szCs w:val="28"/>
        </w:rPr>
        <w:softHyphen/>
        <w:t>лостью (ин</w:t>
      </w:r>
      <w:r>
        <w:rPr>
          <w:rFonts w:ascii="Times New Roman" w:hAnsi="Times New Roman" w:cs="Times New Roman"/>
          <w:sz w:val="28"/>
          <w:szCs w:val="28"/>
        </w:rPr>
        <w:softHyphen/>
        <w:t>теллектуальными нарушениями) от</w:t>
      </w:r>
      <w:r>
        <w:rPr>
          <w:rFonts w:ascii="Times New Roman" w:hAnsi="Times New Roman" w:cs="Times New Roman"/>
          <w:sz w:val="28"/>
          <w:szCs w:val="28"/>
        </w:rPr>
        <w:softHyphen/>
        <w:t>ли</w:t>
      </w:r>
      <w:r>
        <w:rPr>
          <w:rFonts w:ascii="Times New Roman" w:hAnsi="Times New Roman" w:cs="Times New Roman"/>
          <w:sz w:val="28"/>
          <w:szCs w:val="28"/>
        </w:rPr>
        <w:softHyphen/>
        <w:t>чается качественным своеобразием</w:t>
      </w:r>
      <w:r>
        <w:rPr>
          <w:rFonts w:ascii="Times New Roman" w:hAnsi="Times New Roman" w:cs="Times New Roman"/>
          <w:sz w:val="28"/>
          <w:szCs w:val="28"/>
          <w:shd w:val="clear" w:color="auto" w:fill="FFFFFF"/>
        </w:rPr>
        <w:t>. От</w:t>
      </w:r>
      <w:r>
        <w:rPr>
          <w:rFonts w:ascii="Times New Roman" w:hAnsi="Times New Roman" w:cs="Times New Roman"/>
          <w:sz w:val="28"/>
          <w:szCs w:val="28"/>
          <w:shd w:val="clear" w:color="auto" w:fill="FFFFFF"/>
        </w:rPr>
        <w:softHyphen/>
        <w:t>но</w:t>
      </w:r>
      <w:r>
        <w:rPr>
          <w:rFonts w:ascii="Times New Roman" w:hAnsi="Times New Roman" w:cs="Times New Roman"/>
          <w:sz w:val="28"/>
          <w:szCs w:val="28"/>
          <w:shd w:val="clear" w:color="auto" w:fill="FFFFFF"/>
        </w:rPr>
        <w:softHyphen/>
        <w:t>си</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но сохранной у обу</w:t>
      </w:r>
      <w:r>
        <w:rPr>
          <w:rFonts w:ascii="Times New Roman" w:hAnsi="Times New Roman" w:cs="Times New Roman"/>
          <w:sz w:val="28"/>
          <w:szCs w:val="28"/>
          <w:shd w:val="clear" w:color="auto" w:fill="FFFFFF"/>
        </w:rPr>
        <w:softHyphen/>
        <w:t>чающихся с ум</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ной отсталостью (интеллектуальными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я</w:t>
      </w:r>
      <w:r>
        <w:rPr>
          <w:rFonts w:ascii="Times New Roman" w:hAnsi="Times New Roman" w:cs="Times New Roman"/>
          <w:sz w:val="28"/>
          <w:szCs w:val="28"/>
          <w:shd w:val="clear" w:color="auto" w:fill="FFFFFF"/>
        </w:rPr>
        <w:softHyphen/>
        <w:t>ми) оказывается чувственная ступень по</w:t>
      </w:r>
      <w:r>
        <w:rPr>
          <w:rFonts w:ascii="Times New Roman" w:hAnsi="Times New Roman" w:cs="Times New Roman"/>
          <w:sz w:val="28"/>
          <w:szCs w:val="28"/>
          <w:shd w:val="clear" w:color="auto" w:fill="FFFFFF"/>
        </w:rPr>
        <w:softHyphen/>
        <w:t>зна</w:t>
      </w:r>
      <w:r>
        <w:rPr>
          <w:rFonts w:ascii="Times New Roman" w:hAnsi="Times New Roman" w:cs="Times New Roman"/>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ощущение и восприятие. Но и в этих по</w:t>
      </w:r>
      <w:r>
        <w:rPr>
          <w:rFonts w:ascii="Times New Roman" w:hAnsi="Times New Roman" w:cs="Times New Roman"/>
          <w:sz w:val="28"/>
          <w:szCs w:val="28"/>
          <w:shd w:val="clear" w:color="auto" w:fill="FFFFFF"/>
        </w:rPr>
        <w:softHyphen/>
        <w:t>знавательных процессах ска</w:t>
      </w:r>
      <w:r>
        <w:rPr>
          <w:rFonts w:ascii="Times New Roman" w:hAnsi="Times New Roman" w:cs="Times New Roman"/>
          <w:sz w:val="28"/>
          <w:szCs w:val="28"/>
          <w:shd w:val="clear" w:color="auto" w:fill="FFFFFF"/>
        </w:rPr>
        <w:softHyphen/>
        <w:t>зывается де</w:t>
      </w:r>
      <w:r>
        <w:rPr>
          <w:rFonts w:ascii="Times New Roman" w:hAnsi="Times New Roman" w:cs="Times New Roman"/>
          <w:sz w:val="28"/>
          <w:szCs w:val="28"/>
          <w:shd w:val="clear" w:color="auto" w:fill="FFFFFF"/>
        </w:rPr>
        <w:softHyphen/>
        <w:t>фи</w:t>
      </w:r>
      <w:r>
        <w:rPr>
          <w:rFonts w:ascii="Times New Roman" w:hAnsi="Times New Roman" w:cs="Times New Roman"/>
          <w:sz w:val="28"/>
          <w:szCs w:val="28"/>
          <w:shd w:val="clear" w:color="auto" w:fill="FFFFFF"/>
        </w:rPr>
        <w:softHyphen/>
        <w:t>цитарность: не</w:t>
      </w:r>
      <w:r>
        <w:rPr>
          <w:rFonts w:ascii="Times New Roman" w:hAnsi="Times New Roman" w:cs="Times New Roman"/>
          <w:sz w:val="28"/>
          <w:szCs w:val="28"/>
          <w:shd w:val="clear" w:color="auto" w:fill="FFFFFF"/>
        </w:rPr>
        <w:softHyphen/>
        <w:t>то</w:t>
      </w:r>
      <w:r>
        <w:rPr>
          <w:rFonts w:ascii="Times New Roman" w:hAnsi="Times New Roman" w:cs="Times New Roman"/>
          <w:sz w:val="28"/>
          <w:szCs w:val="28"/>
          <w:shd w:val="clear" w:color="auto" w:fill="FFFFFF"/>
        </w:rPr>
        <w:softHyphen/>
        <w:t>ч</w:t>
      </w:r>
      <w:r>
        <w:rPr>
          <w:rFonts w:ascii="Times New Roman" w:hAnsi="Times New Roman" w:cs="Times New Roman"/>
          <w:sz w:val="28"/>
          <w:szCs w:val="28"/>
          <w:shd w:val="clear" w:color="auto" w:fill="FFFFFF"/>
        </w:rPr>
        <w:softHyphen/>
        <w:t>ность и сла</w:t>
      </w:r>
      <w:r>
        <w:rPr>
          <w:rFonts w:ascii="Times New Roman" w:hAnsi="Times New Roman" w:cs="Times New Roman"/>
          <w:sz w:val="28"/>
          <w:szCs w:val="28"/>
          <w:shd w:val="clear" w:color="auto" w:fill="FFFFFF"/>
        </w:rPr>
        <w:softHyphen/>
        <w:t>бость дифференцировки зри</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ных, слуховых, ки</w:t>
      </w:r>
      <w:r>
        <w:rPr>
          <w:rFonts w:ascii="Times New Roman" w:hAnsi="Times New Roman" w:cs="Times New Roman"/>
          <w:sz w:val="28"/>
          <w:szCs w:val="28"/>
          <w:shd w:val="clear" w:color="auto" w:fill="FFFFFF"/>
        </w:rPr>
        <w:softHyphen/>
        <w:t>не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ческих, та</w:t>
      </w:r>
      <w:r>
        <w:rPr>
          <w:rFonts w:ascii="Times New Roman" w:hAnsi="Times New Roman" w:cs="Times New Roman"/>
          <w:sz w:val="28"/>
          <w:szCs w:val="28"/>
          <w:shd w:val="clear" w:color="auto" w:fill="FFFFFF"/>
        </w:rPr>
        <w:softHyphen/>
        <w:t>ктильных, обоня</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ных и вкусовых ощу</w:t>
      </w:r>
      <w:r>
        <w:rPr>
          <w:rFonts w:ascii="Times New Roman" w:hAnsi="Times New Roman" w:cs="Times New Roman"/>
          <w:sz w:val="28"/>
          <w:szCs w:val="28"/>
          <w:shd w:val="clear" w:color="auto" w:fill="FFFFFF"/>
        </w:rPr>
        <w:softHyphen/>
        <w:t>щений приводят к затруднению аде</w:t>
      </w:r>
      <w:r>
        <w:rPr>
          <w:rFonts w:ascii="Times New Roman" w:hAnsi="Times New Roman" w:cs="Times New Roman"/>
          <w:sz w:val="28"/>
          <w:szCs w:val="28"/>
          <w:shd w:val="clear" w:color="auto" w:fill="FFFFFF"/>
        </w:rPr>
        <w:softHyphen/>
        <w:t>ква</w:t>
      </w:r>
      <w:r>
        <w:rPr>
          <w:rFonts w:ascii="Times New Roman" w:hAnsi="Times New Roman" w:cs="Times New Roman"/>
          <w:sz w:val="28"/>
          <w:szCs w:val="28"/>
          <w:shd w:val="clear" w:color="auto" w:fill="FFFFFF"/>
        </w:rPr>
        <w:softHyphen/>
        <w:t>тности ориентировки детей с ум</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ной от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 xml:space="preserve">стью </w:t>
      </w:r>
      <w:r>
        <w:rPr>
          <w:rFonts w:ascii="Times New Roman" w:hAnsi="Times New Roman" w:cs="Times New Roman"/>
          <w:sz w:val="28"/>
          <w:szCs w:val="28"/>
        </w:rPr>
        <w:t xml:space="preserve">(интеллектуальными нарушениями) </w:t>
      </w:r>
      <w:r>
        <w:rPr>
          <w:rFonts w:ascii="Times New Roman" w:hAnsi="Times New Roman" w:cs="Times New Roman"/>
          <w:sz w:val="28"/>
          <w:szCs w:val="28"/>
          <w:shd w:val="clear" w:color="auto" w:fill="FFFFFF"/>
        </w:rPr>
        <w:t xml:space="preserve"> в окружающей сре</w:t>
      </w:r>
      <w:r>
        <w:rPr>
          <w:rFonts w:ascii="Times New Roman" w:hAnsi="Times New Roman" w:cs="Times New Roman"/>
          <w:sz w:val="28"/>
          <w:szCs w:val="28"/>
          <w:shd w:val="clear" w:color="auto" w:fill="FFFFFF"/>
        </w:rPr>
        <w:softHyphen/>
        <w:t>де.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ние объема и те</w:t>
      </w:r>
      <w:r>
        <w:rPr>
          <w:rFonts w:ascii="Times New Roman" w:hAnsi="Times New Roman" w:cs="Times New Roman"/>
          <w:sz w:val="28"/>
          <w:szCs w:val="28"/>
          <w:shd w:val="clear" w:color="auto" w:fill="FFFFFF"/>
        </w:rPr>
        <w:softHyphen/>
        <w:t>мпа во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п</w:t>
      </w:r>
      <w:r>
        <w:rPr>
          <w:rFonts w:ascii="Times New Roman" w:hAnsi="Times New Roman" w:cs="Times New Roman"/>
          <w:sz w:val="28"/>
          <w:szCs w:val="28"/>
          <w:shd w:val="clear" w:color="auto" w:fill="FFFFFF"/>
        </w:rPr>
        <w:softHyphen/>
        <w:t>ри</w:t>
      </w:r>
      <w:r>
        <w:rPr>
          <w:rFonts w:ascii="Times New Roman" w:hAnsi="Times New Roman" w:cs="Times New Roman"/>
          <w:sz w:val="28"/>
          <w:szCs w:val="28"/>
          <w:shd w:val="clear" w:color="auto" w:fill="FFFFFF"/>
        </w:rPr>
        <w:softHyphen/>
        <w:t>я</w:t>
      </w:r>
      <w:r>
        <w:rPr>
          <w:rFonts w:ascii="Times New Roman" w:hAnsi="Times New Roman" w:cs="Times New Roman"/>
          <w:sz w:val="28"/>
          <w:szCs w:val="28"/>
          <w:shd w:val="clear" w:color="auto" w:fill="FFFFFF"/>
        </w:rPr>
        <w:softHyphen/>
        <w:t>тия, не</w:t>
      </w:r>
      <w:r>
        <w:rPr>
          <w:rFonts w:ascii="Times New Roman" w:hAnsi="Times New Roman" w:cs="Times New Roman"/>
          <w:sz w:val="28"/>
          <w:szCs w:val="28"/>
          <w:shd w:val="clear" w:color="auto" w:fill="FFFFFF"/>
        </w:rPr>
        <w:softHyphen/>
        <w:t>до</w:t>
      </w:r>
      <w:r>
        <w:rPr>
          <w:rFonts w:ascii="Times New Roman" w:hAnsi="Times New Roman" w:cs="Times New Roman"/>
          <w:sz w:val="28"/>
          <w:szCs w:val="28"/>
          <w:shd w:val="clear" w:color="auto" w:fill="FFFFFF"/>
        </w:rPr>
        <w:softHyphen/>
        <w:t>статочная его диф</w:t>
      </w:r>
      <w:r>
        <w:rPr>
          <w:rFonts w:ascii="Times New Roman" w:hAnsi="Times New Roman" w:cs="Times New Roman"/>
          <w:sz w:val="28"/>
          <w:szCs w:val="28"/>
          <w:shd w:val="clear" w:color="auto" w:fill="FFFFFF"/>
        </w:rPr>
        <w:softHyphen/>
        <w:t>фе</w:t>
      </w:r>
      <w:r>
        <w:rPr>
          <w:rFonts w:ascii="Times New Roman" w:hAnsi="Times New Roman" w:cs="Times New Roman"/>
          <w:sz w:val="28"/>
          <w:szCs w:val="28"/>
          <w:shd w:val="clear" w:color="auto" w:fill="FFFFFF"/>
        </w:rPr>
        <w:softHyphen/>
        <w:t>ре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ци</w:t>
      </w:r>
      <w:r>
        <w:rPr>
          <w:rFonts w:ascii="Times New Roman" w:hAnsi="Times New Roman" w:cs="Times New Roman"/>
          <w:sz w:val="28"/>
          <w:szCs w:val="28"/>
          <w:shd w:val="clear" w:color="auto" w:fill="FFFFFF"/>
        </w:rPr>
        <w:softHyphen/>
        <w:t>ровка, не могут не ока</w:t>
      </w:r>
      <w:r>
        <w:rPr>
          <w:rFonts w:ascii="Times New Roman" w:hAnsi="Times New Roman" w:cs="Times New Roman"/>
          <w:sz w:val="28"/>
          <w:szCs w:val="28"/>
          <w:shd w:val="clear" w:color="auto" w:fill="FFFFFF"/>
        </w:rPr>
        <w:softHyphen/>
        <w:t>зы</w:t>
      </w:r>
      <w:r>
        <w:rPr>
          <w:rFonts w:ascii="Times New Roman" w:hAnsi="Times New Roman" w:cs="Times New Roman"/>
          <w:sz w:val="28"/>
          <w:szCs w:val="28"/>
          <w:shd w:val="clear" w:color="auto" w:fill="FFFFFF"/>
        </w:rPr>
        <w:softHyphen/>
        <w:t>вать от</w:t>
      </w:r>
      <w:r>
        <w:rPr>
          <w:rFonts w:ascii="Times New Roman" w:hAnsi="Times New Roman" w:cs="Times New Roman"/>
          <w:sz w:val="28"/>
          <w:szCs w:val="28"/>
          <w:shd w:val="clear" w:color="auto" w:fill="FFFFFF"/>
        </w:rPr>
        <w:softHyphen/>
        <w:t>ри</w:t>
      </w:r>
      <w:r>
        <w:rPr>
          <w:rFonts w:ascii="Times New Roman" w:hAnsi="Times New Roman" w:cs="Times New Roman"/>
          <w:sz w:val="28"/>
          <w:szCs w:val="28"/>
          <w:shd w:val="clear" w:color="auto" w:fill="FFFFFF"/>
        </w:rPr>
        <w:softHyphen/>
        <w:t>ца</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ного влияния на весь ход развития ре</w:t>
      </w:r>
      <w:r>
        <w:rPr>
          <w:rFonts w:ascii="Times New Roman" w:hAnsi="Times New Roman" w:cs="Times New Roman"/>
          <w:sz w:val="28"/>
          <w:szCs w:val="28"/>
          <w:shd w:val="clear" w:color="auto" w:fill="FFFFFF"/>
        </w:rPr>
        <w:softHyphen/>
        <w:t>бенка с умственной отсталостью (интеллектуаль</w:t>
      </w:r>
      <w:r>
        <w:rPr>
          <w:rFonts w:ascii="Times New Roman" w:hAnsi="Times New Roman" w:cs="Times New Roman"/>
          <w:sz w:val="28"/>
          <w:szCs w:val="28"/>
          <w:shd w:val="clear" w:color="auto" w:fill="FFFFFF"/>
        </w:rPr>
        <w:softHyphen/>
        <w:t>ны</w:t>
      </w:r>
      <w:r>
        <w:rPr>
          <w:rFonts w:ascii="Times New Roman" w:hAnsi="Times New Roman" w:cs="Times New Roman"/>
          <w:sz w:val="28"/>
          <w:szCs w:val="28"/>
          <w:shd w:val="clear" w:color="auto" w:fill="FFFFFF"/>
        </w:rPr>
        <w:softHyphen/>
        <w:t>ми нарушениями). Од</w:t>
      </w:r>
      <w:r>
        <w:rPr>
          <w:rFonts w:ascii="Times New Roman" w:hAnsi="Times New Roman" w:cs="Times New Roman"/>
          <w:sz w:val="28"/>
          <w:szCs w:val="28"/>
          <w:shd w:val="clear" w:color="auto" w:fill="FFFFFF"/>
        </w:rPr>
        <w:softHyphen/>
        <w:t>на</w:t>
      </w:r>
      <w:r>
        <w:rPr>
          <w:rFonts w:ascii="Times New Roman" w:hAnsi="Times New Roman" w:cs="Times New Roman"/>
          <w:sz w:val="28"/>
          <w:szCs w:val="28"/>
          <w:shd w:val="clear" w:color="auto" w:fill="FFFFFF"/>
        </w:rPr>
        <w:softHyphen/>
        <w:t>ко особая организация учебной и вне</w:t>
      </w:r>
      <w:r>
        <w:rPr>
          <w:rFonts w:ascii="Times New Roman" w:hAnsi="Times New Roman" w:cs="Times New Roman"/>
          <w:sz w:val="28"/>
          <w:szCs w:val="28"/>
          <w:shd w:val="clear" w:color="auto" w:fill="FFFFFF"/>
        </w:rPr>
        <w:softHyphen/>
        <w:t>урочной ра</w:t>
      </w:r>
      <w:r>
        <w:rPr>
          <w:rFonts w:ascii="Times New Roman" w:hAnsi="Times New Roman" w:cs="Times New Roman"/>
          <w:sz w:val="28"/>
          <w:szCs w:val="28"/>
          <w:shd w:val="clear" w:color="auto" w:fill="FFFFFF"/>
        </w:rPr>
        <w:softHyphen/>
        <w:t>бо</w:t>
      </w:r>
      <w:r>
        <w:rPr>
          <w:rFonts w:ascii="Times New Roman" w:hAnsi="Times New Roman" w:cs="Times New Roman"/>
          <w:sz w:val="28"/>
          <w:szCs w:val="28"/>
          <w:shd w:val="clear" w:color="auto" w:fill="FFFFFF"/>
        </w:rPr>
        <w:softHyphen/>
        <w:t>ты, ос</w:t>
      </w:r>
      <w:r>
        <w:rPr>
          <w:rFonts w:ascii="Times New Roman" w:hAnsi="Times New Roman" w:cs="Times New Roman"/>
          <w:sz w:val="28"/>
          <w:szCs w:val="28"/>
          <w:shd w:val="clear" w:color="auto" w:fill="FFFFFF"/>
        </w:rPr>
        <w:softHyphen/>
        <w:t>но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ной на использовании пра</w:t>
      </w:r>
      <w:r>
        <w:rPr>
          <w:rFonts w:ascii="Times New Roman" w:hAnsi="Times New Roman" w:cs="Times New Roman"/>
          <w:sz w:val="28"/>
          <w:szCs w:val="28"/>
          <w:shd w:val="clear" w:color="auto" w:fill="FFFFFF"/>
        </w:rPr>
        <w:softHyphen/>
        <w:t>ктической деятельности; проведение специальных кор</w:t>
      </w:r>
      <w:r>
        <w:rPr>
          <w:rFonts w:ascii="Times New Roman" w:hAnsi="Times New Roman" w:cs="Times New Roman"/>
          <w:sz w:val="28"/>
          <w:szCs w:val="28"/>
          <w:shd w:val="clear" w:color="auto" w:fill="FFFFFF"/>
        </w:rPr>
        <w:softHyphen/>
        <w:t>ре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ци</w:t>
      </w:r>
      <w:r>
        <w:rPr>
          <w:rFonts w:ascii="Times New Roman" w:hAnsi="Times New Roman" w:cs="Times New Roman"/>
          <w:sz w:val="28"/>
          <w:szCs w:val="28"/>
          <w:shd w:val="clear" w:color="auto" w:fill="FFFFFF"/>
        </w:rPr>
        <w:softHyphen/>
        <w:t>он</w:t>
      </w:r>
      <w:r>
        <w:rPr>
          <w:rFonts w:ascii="Times New Roman" w:hAnsi="Times New Roman" w:cs="Times New Roman"/>
          <w:sz w:val="28"/>
          <w:szCs w:val="28"/>
          <w:shd w:val="clear" w:color="auto" w:fill="FFFFFF"/>
        </w:rPr>
        <w:softHyphen/>
        <w:t>ных занятий не только по</w:t>
      </w:r>
      <w:r>
        <w:rPr>
          <w:rFonts w:ascii="Times New Roman" w:hAnsi="Times New Roman" w:cs="Times New Roman"/>
          <w:sz w:val="28"/>
          <w:szCs w:val="28"/>
          <w:shd w:val="clear" w:color="auto" w:fill="FFFFFF"/>
        </w:rPr>
        <w:softHyphen/>
        <w:t>вышают ка</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ство ощущений и восприятий, но и ока</w:t>
      </w:r>
      <w:r>
        <w:rPr>
          <w:rFonts w:ascii="Times New Roman" w:hAnsi="Times New Roman" w:cs="Times New Roman"/>
          <w:sz w:val="28"/>
          <w:szCs w:val="28"/>
          <w:shd w:val="clear" w:color="auto" w:fill="FFFFFF"/>
        </w:rPr>
        <w:softHyphen/>
        <w:t>зы</w:t>
      </w:r>
      <w:r>
        <w:rPr>
          <w:rFonts w:ascii="Times New Roman" w:hAnsi="Times New Roman" w:cs="Times New Roman"/>
          <w:sz w:val="28"/>
          <w:szCs w:val="28"/>
          <w:shd w:val="clear" w:color="auto" w:fill="FFFFFF"/>
        </w:rPr>
        <w:softHyphen/>
        <w:t>вают по</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жи</w:t>
      </w:r>
      <w:r>
        <w:rPr>
          <w:rFonts w:ascii="Times New Roman" w:hAnsi="Times New Roman" w:cs="Times New Roman"/>
          <w:sz w:val="28"/>
          <w:szCs w:val="28"/>
          <w:shd w:val="clear" w:color="auto" w:fill="FFFFFF"/>
        </w:rPr>
        <w:softHyphen/>
        <w:t>тельное влияние на раз</w:t>
      </w:r>
      <w:r>
        <w:rPr>
          <w:rFonts w:ascii="Times New Roman" w:hAnsi="Times New Roman" w:cs="Times New Roman"/>
          <w:sz w:val="28"/>
          <w:szCs w:val="28"/>
          <w:shd w:val="clear" w:color="auto" w:fill="FFFFFF"/>
        </w:rPr>
        <w:softHyphen/>
        <w:t>витие интеллектуальной сферы, в частности ов</w:t>
      </w:r>
      <w:r>
        <w:rPr>
          <w:rFonts w:ascii="Times New Roman" w:hAnsi="Times New Roman" w:cs="Times New Roman"/>
          <w:sz w:val="28"/>
          <w:szCs w:val="28"/>
          <w:shd w:val="clear" w:color="auto" w:fill="FFFFFF"/>
        </w:rPr>
        <w:softHyphen/>
        <w:t>ла</w:t>
      </w:r>
      <w:r>
        <w:rPr>
          <w:rFonts w:ascii="Times New Roman" w:hAnsi="Times New Roman" w:cs="Times New Roman"/>
          <w:sz w:val="28"/>
          <w:szCs w:val="28"/>
          <w:shd w:val="clear" w:color="auto" w:fill="FFFFFF"/>
        </w:rPr>
        <w:softHyphen/>
        <w:t>де</w:t>
      </w:r>
      <w:r>
        <w:rPr>
          <w:rFonts w:ascii="Times New Roman" w:hAnsi="Times New Roman" w:cs="Times New Roman"/>
          <w:sz w:val="28"/>
          <w:szCs w:val="28"/>
          <w:shd w:val="clear" w:color="auto" w:fill="FFFFFF"/>
        </w:rPr>
        <w:softHyphen/>
        <w:t>ние отдельны</w:t>
      </w:r>
      <w:r>
        <w:rPr>
          <w:rFonts w:ascii="Times New Roman" w:hAnsi="Times New Roman" w:cs="Times New Roman"/>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DA57CC" w:rsidRDefault="00DA57CC" w:rsidP="00DA57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sz w:val="28"/>
          <w:szCs w:val="28"/>
        </w:rPr>
        <w:t>(интеллектуальными нарушениями)</w:t>
      </w:r>
      <w:r>
        <w:rPr>
          <w:rFonts w:ascii="Times New Roman" w:hAnsi="Times New Roman" w:cs="Times New Roman"/>
          <w:sz w:val="28"/>
          <w:szCs w:val="28"/>
          <w:shd w:val="clear" w:color="auto" w:fill="FFFFFF"/>
        </w:rPr>
        <w:t>, следует опираться на положение, сфор</w:t>
      </w:r>
      <w:r>
        <w:rPr>
          <w:rFonts w:ascii="Times New Roman" w:hAnsi="Times New Roman" w:cs="Times New Roman"/>
          <w:sz w:val="28"/>
          <w:szCs w:val="28"/>
          <w:shd w:val="clear" w:color="auto" w:fill="FFFFFF"/>
        </w:rPr>
        <w:softHyphen/>
        <w:t>му</w:t>
      </w:r>
      <w:r>
        <w:rPr>
          <w:rFonts w:ascii="Times New Roman" w:hAnsi="Times New Roman" w:cs="Times New Roman"/>
          <w:sz w:val="28"/>
          <w:szCs w:val="28"/>
          <w:shd w:val="clear" w:color="auto" w:fill="FFFFFF"/>
        </w:rPr>
        <w:softHyphen/>
        <w:t>ли</w:t>
      </w:r>
      <w:r>
        <w:rPr>
          <w:rFonts w:ascii="Times New Roman" w:hAnsi="Times New Roman" w:cs="Times New Roman"/>
          <w:sz w:val="28"/>
          <w:szCs w:val="28"/>
          <w:shd w:val="clear" w:color="auto" w:fill="FFFFFF"/>
        </w:rPr>
        <w:softHyphen/>
        <w:t>ро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ное Л. С. Выготским, о единстве закономерностей развития ано</w:t>
      </w:r>
      <w:r>
        <w:rPr>
          <w:rFonts w:ascii="Times New Roman" w:hAnsi="Times New Roman" w:cs="Times New Roman"/>
          <w:sz w:val="28"/>
          <w:szCs w:val="28"/>
          <w:shd w:val="clear" w:color="auto" w:fill="FFFFFF"/>
        </w:rPr>
        <w:softHyphen/>
        <w:t>мального и нормального ре</w:t>
      </w:r>
      <w:r>
        <w:rPr>
          <w:rFonts w:ascii="Times New Roman" w:hAnsi="Times New Roman" w:cs="Times New Roman"/>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sz w:val="28"/>
          <w:szCs w:val="28"/>
          <w:shd w:val="clear" w:color="auto" w:fill="FFFFFF"/>
        </w:rPr>
        <w:softHyphen/>
        <w:t>пи</w:t>
      </w:r>
      <w:r>
        <w:rPr>
          <w:rFonts w:ascii="Times New Roman" w:hAnsi="Times New Roman" w:cs="Times New Roman"/>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sz w:val="28"/>
          <w:szCs w:val="28"/>
          <w:shd w:val="clear" w:color="auto" w:fill="FFFFFF"/>
        </w:rPr>
        <w:softHyphen/>
        <w:t>га</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зо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 xml:space="preserve">нного обучения, опирающегося на сохранные стороны психики учащегося с умственной отсталостью, учитывающее зону ближайшего развития. Таким </w:t>
      </w:r>
      <w:r>
        <w:rPr>
          <w:rFonts w:ascii="Times New Roman" w:hAnsi="Times New Roman" w:cs="Times New Roman"/>
          <w:sz w:val="28"/>
          <w:szCs w:val="28"/>
          <w:shd w:val="clear" w:color="auto" w:fill="FFFFFF"/>
        </w:rPr>
        <w:lastRenderedPageBreak/>
        <w:t>образом</w:t>
      </w:r>
      <w:r>
        <w:rPr>
          <w:rFonts w:ascii="Times New Roman" w:hAnsi="Times New Roman" w:cs="Times New Roman"/>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A57CC" w:rsidRPr="005A6296" w:rsidRDefault="00DA57CC" w:rsidP="005A6296">
      <w:pPr>
        <w:pStyle w:val="14TexstOSNOVA1012"/>
        <w:spacing w:before="120" w:line="240" w:lineRule="auto"/>
        <w:ind w:firstLine="709"/>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r w:rsidR="005A6296">
        <w:rPr>
          <w:rFonts w:ascii="Times New Roman" w:hAnsi="Times New Roman" w:cs="Times New Roman"/>
          <w:b/>
          <w:sz w:val="28"/>
          <w:szCs w:val="28"/>
        </w:rPr>
        <w:t xml:space="preserve"> с легкой </w:t>
      </w:r>
      <w:r>
        <w:rPr>
          <w:rFonts w:ascii="Times New Roman" w:hAnsi="Times New Roman" w:cs="Times New Roman"/>
          <w:b/>
          <w:sz w:val="28"/>
          <w:szCs w:val="28"/>
        </w:rPr>
        <w:t>умственной отсталостью (ин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DA57CC" w:rsidRDefault="00DA57CC" w:rsidP="00DA57CC">
      <w:pPr>
        <w:spacing w:before="120"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sz w:val="28"/>
          <w:szCs w:val="28"/>
          <w:shd w:val="clear" w:color="auto" w:fill="FFFFFF"/>
        </w:rPr>
        <w:t>(ин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DA57CC" w:rsidRDefault="00DA57CC" w:rsidP="00DA57CC">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DA57CC" w:rsidRDefault="00DA57CC" w:rsidP="00DA57CC">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DA57CC" w:rsidRDefault="00DA57CC" w:rsidP="00DA57CC">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 xml:space="preserve">характерны следующие специфические </w:t>
      </w:r>
      <w:r>
        <w:rPr>
          <w:rFonts w:ascii="Times New Roman" w:hAnsi="Times New Roman" w:cs="Times New Roman"/>
          <w:b w:val="0"/>
          <w:caps w:val="0"/>
          <w:color w:val="auto"/>
          <w:sz w:val="28"/>
          <w:szCs w:val="28"/>
          <w:shd w:val="clear" w:color="auto" w:fill="FFFFFF"/>
        </w:rPr>
        <w:lastRenderedPageBreak/>
        <w:t>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DA57CC" w:rsidRDefault="00DA57CC" w:rsidP="00DA57CC">
      <w:pPr>
        <w:pStyle w:val="p4"/>
        <w:numPr>
          <w:ilvl w:val="0"/>
          <w:numId w:val="7"/>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DA57CC" w:rsidRDefault="00DA57CC" w:rsidP="00DA57CC">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DA57CC" w:rsidRDefault="00DA57CC" w:rsidP="00DA57CC">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DA57CC" w:rsidRDefault="00DA57CC" w:rsidP="00DA57CC">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DA57CC" w:rsidRDefault="00DA57CC" w:rsidP="00DA57CC">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DA57CC" w:rsidRDefault="00DA57CC" w:rsidP="00DA57CC">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DA57CC" w:rsidRDefault="00DA57CC" w:rsidP="00DA57CC">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DA57CC" w:rsidRDefault="00DA57CC" w:rsidP="00DA57CC">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DA57CC" w:rsidRDefault="00DA57CC" w:rsidP="00DA57CC">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DA57CC" w:rsidRDefault="00DA57CC" w:rsidP="00DA57CC">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DA57CC" w:rsidRDefault="00DA57CC" w:rsidP="002D52F1">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w:t>
      </w:r>
      <w:r>
        <w:rPr>
          <w:rFonts w:ascii="Times New Roman" w:hAnsi="Times New Roman" w:cs="Times New Roman"/>
          <w:b w:val="0"/>
          <w:caps w:val="0"/>
          <w:sz w:val="28"/>
          <w:szCs w:val="28"/>
        </w:rPr>
        <w:lastRenderedPageBreak/>
        <w:t xml:space="preserve">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DA57CC" w:rsidRDefault="00DA57CC" w:rsidP="00DA57CC">
      <w:pPr>
        <w:pStyle w:val="14TexstOSNOVA1012"/>
        <w:spacing w:before="120" w:line="240" w:lineRule="auto"/>
        <w:ind w:firstLine="0"/>
        <w:jc w:val="center"/>
        <w:rPr>
          <w:rFonts w:ascii="Times New Roman" w:hAnsi="Times New Roman" w:cs="Times New Roman"/>
          <w:b/>
          <w:sz w:val="28"/>
          <w:szCs w:val="28"/>
        </w:rPr>
      </w:pPr>
    </w:p>
    <w:p w:rsidR="00582098" w:rsidRDefault="00582098" w:rsidP="00582098">
      <w:pPr>
        <w:pStyle w:val="a3"/>
        <w:spacing w:before="68" w:beforeAutospacing="0" w:after="0"/>
        <w:ind w:right="34"/>
        <w:jc w:val="center"/>
      </w:pPr>
    </w:p>
    <w:p w:rsidR="002D52F1" w:rsidRPr="005A6296" w:rsidRDefault="00BA0074" w:rsidP="002D52F1">
      <w:pPr>
        <w:pStyle w:val="a3"/>
        <w:spacing w:before="0" w:beforeAutospacing="0" w:after="0" w:line="360" w:lineRule="auto"/>
        <w:ind w:right="34"/>
        <w:jc w:val="both"/>
        <w:rPr>
          <w:b/>
          <w:sz w:val="28"/>
          <w:szCs w:val="28"/>
        </w:rPr>
      </w:pPr>
      <w:r w:rsidRPr="005A6296">
        <w:rPr>
          <w:b/>
          <w:sz w:val="28"/>
          <w:szCs w:val="28"/>
        </w:rPr>
        <w:t xml:space="preserve">Заключение </w:t>
      </w:r>
    </w:p>
    <w:p w:rsidR="00582098" w:rsidRPr="002D52F1" w:rsidRDefault="00BA0074" w:rsidP="002D52F1">
      <w:pPr>
        <w:pStyle w:val="a3"/>
        <w:spacing w:before="0" w:beforeAutospacing="0" w:after="0" w:line="360" w:lineRule="auto"/>
        <w:ind w:right="34"/>
        <w:jc w:val="both"/>
        <w:rPr>
          <w:sz w:val="28"/>
          <w:szCs w:val="28"/>
        </w:rPr>
      </w:pPr>
      <w:r w:rsidRPr="002D52F1">
        <w:rPr>
          <w:sz w:val="28"/>
          <w:szCs w:val="28"/>
        </w:rPr>
        <w:t>Каждый ребенок обладает уникальными особенностями, интересами, способностями и учебными потребностями. Инклюзивное образование - это постепенный, детальный и очень бережный процесс включения ребенка в общую образовательную среду, которая учитывает индивидуальные особенности и опирается на сильные стороны ребенка. Задача школы – не только получение качественного образования , но и научить детей существовать в обществе людей с разными способностями. Опыт показывает, что организация инклюзивного образования может быть успешной при правильном подходе и соответствующем финансир</w:t>
      </w:r>
      <w:r w:rsidR="002D52F1" w:rsidRPr="002D52F1">
        <w:rPr>
          <w:sz w:val="28"/>
          <w:szCs w:val="28"/>
        </w:rPr>
        <w:t>овании.</w:t>
      </w:r>
    </w:p>
    <w:p w:rsidR="00582098" w:rsidRPr="002D52F1" w:rsidRDefault="00582098" w:rsidP="002D52F1">
      <w:pPr>
        <w:pStyle w:val="a3"/>
        <w:spacing w:before="0" w:beforeAutospacing="0" w:after="0" w:line="360" w:lineRule="auto"/>
        <w:ind w:right="34"/>
        <w:jc w:val="both"/>
        <w:rPr>
          <w:sz w:val="28"/>
          <w:szCs w:val="28"/>
        </w:rPr>
      </w:pPr>
    </w:p>
    <w:p w:rsidR="00582098" w:rsidRDefault="00582098" w:rsidP="002D52F1">
      <w:pPr>
        <w:pStyle w:val="a3"/>
        <w:spacing w:before="0" w:beforeAutospacing="0" w:after="0"/>
        <w:ind w:right="34"/>
        <w:jc w:val="center"/>
      </w:pPr>
    </w:p>
    <w:p w:rsidR="00582098" w:rsidRDefault="00582098" w:rsidP="00582098">
      <w:pPr>
        <w:pStyle w:val="a3"/>
        <w:spacing w:before="68" w:beforeAutospacing="0" w:after="0"/>
        <w:ind w:right="34"/>
        <w:jc w:val="center"/>
      </w:pPr>
    </w:p>
    <w:p w:rsidR="00582098" w:rsidRDefault="00582098" w:rsidP="00582098">
      <w:pPr>
        <w:pStyle w:val="a3"/>
        <w:spacing w:before="68" w:beforeAutospacing="0" w:after="0"/>
        <w:ind w:right="34"/>
        <w:jc w:val="center"/>
      </w:pPr>
    </w:p>
    <w:p w:rsidR="006E5C34" w:rsidRDefault="006E5C34" w:rsidP="00582098">
      <w:pPr>
        <w:pStyle w:val="a3"/>
        <w:spacing w:before="68" w:beforeAutospacing="0" w:after="0"/>
        <w:ind w:right="34"/>
        <w:jc w:val="center"/>
      </w:pPr>
    </w:p>
    <w:p w:rsidR="006E5C34" w:rsidRDefault="005A6296" w:rsidP="005A6296">
      <w:pPr>
        <w:pStyle w:val="a3"/>
        <w:tabs>
          <w:tab w:val="left" w:pos="5311"/>
        </w:tabs>
        <w:spacing w:before="68" w:beforeAutospacing="0" w:after="0"/>
        <w:ind w:right="34"/>
      </w:pPr>
      <w:r>
        <w:tab/>
      </w:r>
    </w:p>
    <w:p w:rsidR="005A6296" w:rsidRDefault="005A6296" w:rsidP="005A6296">
      <w:pPr>
        <w:pStyle w:val="a3"/>
        <w:tabs>
          <w:tab w:val="left" w:pos="5311"/>
        </w:tabs>
        <w:spacing w:before="68" w:beforeAutospacing="0" w:after="0"/>
        <w:ind w:right="34"/>
      </w:pPr>
    </w:p>
    <w:p w:rsidR="005A6296" w:rsidRDefault="005A6296" w:rsidP="005A6296">
      <w:pPr>
        <w:pStyle w:val="a3"/>
        <w:tabs>
          <w:tab w:val="left" w:pos="5311"/>
        </w:tabs>
        <w:spacing w:before="68" w:beforeAutospacing="0" w:after="0"/>
        <w:ind w:right="34"/>
      </w:pPr>
    </w:p>
    <w:p w:rsidR="005A6296" w:rsidRDefault="005A6296" w:rsidP="005A6296">
      <w:pPr>
        <w:pStyle w:val="a3"/>
        <w:tabs>
          <w:tab w:val="left" w:pos="5311"/>
        </w:tabs>
        <w:spacing w:before="68" w:beforeAutospacing="0" w:after="0"/>
        <w:ind w:right="34"/>
      </w:pPr>
    </w:p>
    <w:p w:rsidR="005A6296" w:rsidRDefault="005A6296" w:rsidP="005A6296">
      <w:pPr>
        <w:pStyle w:val="a3"/>
        <w:tabs>
          <w:tab w:val="left" w:pos="5311"/>
        </w:tabs>
        <w:spacing w:before="68" w:beforeAutospacing="0" w:after="0"/>
        <w:ind w:right="34"/>
      </w:pPr>
    </w:p>
    <w:p w:rsidR="006E5C34" w:rsidRDefault="006E5C34" w:rsidP="00582098">
      <w:pPr>
        <w:pStyle w:val="a3"/>
        <w:spacing w:before="68" w:beforeAutospacing="0" w:after="0"/>
        <w:ind w:right="34"/>
        <w:jc w:val="center"/>
      </w:pPr>
    </w:p>
    <w:p w:rsidR="006E5C34" w:rsidRDefault="006E5C34" w:rsidP="00582098">
      <w:pPr>
        <w:pStyle w:val="a3"/>
        <w:spacing w:before="68" w:beforeAutospacing="0" w:after="0"/>
        <w:ind w:right="34"/>
        <w:jc w:val="center"/>
      </w:pPr>
    </w:p>
    <w:p w:rsidR="006E5C34" w:rsidRDefault="006E5C34" w:rsidP="00582098">
      <w:pPr>
        <w:pStyle w:val="a3"/>
        <w:spacing w:before="68" w:beforeAutospacing="0" w:after="0"/>
        <w:ind w:right="34"/>
        <w:jc w:val="center"/>
      </w:pPr>
    </w:p>
    <w:p w:rsidR="00582098" w:rsidRDefault="00582098" w:rsidP="00582098">
      <w:pPr>
        <w:pStyle w:val="a3"/>
        <w:spacing w:before="68" w:beforeAutospacing="0" w:after="0"/>
        <w:ind w:right="34"/>
        <w:jc w:val="center"/>
      </w:pPr>
    </w:p>
    <w:p w:rsidR="00582098" w:rsidRDefault="00582098" w:rsidP="00582098">
      <w:pPr>
        <w:pStyle w:val="a3"/>
        <w:spacing w:before="68" w:beforeAutospacing="0" w:after="0"/>
        <w:ind w:right="34"/>
        <w:jc w:val="center"/>
      </w:pPr>
    </w:p>
    <w:p w:rsidR="00BA0074" w:rsidRDefault="00582098" w:rsidP="00BA0074">
      <w:pPr>
        <w:pStyle w:val="a3"/>
        <w:spacing w:before="79" w:beforeAutospacing="0" w:after="0" w:line="329" w:lineRule="atLeast"/>
        <w:ind w:left="426" w:right="1554"/>
        <w:jc w:val="center"/>
        <w:rPr>
          <w:b/>
          <w:bCs/>
          <w:sz w:val="27"/>
          <w:szCs w:val="27"/>
        </w:rPr>
      </w:pPr>
      <w:r>
        <w:rPr>
          <w:b/>
          <w:bCs/>
          <w:sz w:val="27"/>
          <w:szCs w:val="27"/>
        </w:rPr>
        <w:lastRenderedPageBreak/>
        <w:t xml:space="preserve">Список использованных источников </w:t>
      </w:r>
    </w:p>
    <w:p w:rsidR="005A6296" w:rsidRDefault="00814F09" w:rsidP="002D52F1">
      <w:pPr>
        <w:pStyle w:val="a3"/>
        <w:numPr>
          <w:ilvl w:val="0"/>
          <w:numId w:val="9"/>
        </w:numPr>
        <w:shd w:val="clear" w:color="auto" w:fill="FFFFFF"/>
        <w:spacing w:before="79" w:beforeAutospacing="0" w:after="0" w:line="360" w:lineRule="auto"/>
        <w:ind w:right="-1"/>
        <w:jc w:val="both"/>
        <w:rPr>
          <w:rFonts w:ascii="Arial" w:hAnsi="Arial" w:cs="Arial"/>
          <w:color w:val="000000"/>
        </w:rPr>
      </w:pPr>
      <w:r w:rsidRPr="005A6296">
        <w:rPr>
          <w:color w:val="000000"/>
          <w:sz w:val="28"/>
        </w:rPr>
        <w:t xml:space="preserve">Акимова О.И. Инклюзивное образование как современная модель образования лиц с ограниченными возможностями здоровья // Инклюзивное образование: методология, практика, технологии: Материалы междун. Науч. Практ. Конф. / Под. Ред. С.В. Алехиной. – М.: Изд-во Мос. Гор. Психолого-пед. ун-та, 2011. </w:t>
      </w:r>
    </w:p>
    <w:p w:rsidR="005A6296" w:rsidRPr="005A6296" w:rsidRDefault="005A6296" w:rsidP="005A6296">
      <w:pPr>
        <w:pStyle w:val="a3"/>
        <w:numPr>
          <w:ilvl w:val="0"/>
          <w:numId w:val="9"/>
        </w:numPr>
        <w:spacing w:before="0" w:beforeAutospacing="0" w:after="0" w:line="360" w:lineRule="auto"/>
        <w:jc w:val="both"/>
        <w:rPr>
          <w:color w:val="000000"/>
          <w:sz w:val="28"/>
          <w:szCs w:val="28"/>
          <w:shd w:val="clear" w:color="auto" w:fill="FFFFFF"/>
        </w:rPr>
      </w:pPr>
      <w:r>
        <w:rPr>
          <w:color w:val="000000"/>
          <w:sz w:val="28"/>
          <w:szCs w:val="28"/>
          <w:shd w:val="clear" w:color="auto" w:fill="FFFFFF"/>
        </w:rPr>
        <w:t xml:space="preserve">2. </w:t>
      </w:r>
      <w:r w:rsidRPr="000C5E10">
        <w:rPr>
          <w:color w:val="000000"/>
          <w:sz w:val="28"/>
          <w:szCs w:val="28"/>
          <w:shd w:val="clear" w:color="auto" w:fill="FFFFFF"/>
        </w:rPr>
        <w:t>Выготский, Л.</w:t>
      </w:r>
      <w:r>
        <w:rPr>
          <w:color w:val="000000"/>
          <w:sz w:val="28"/>
          <w:szCs w:val="28"/>
          <w:shd w:val="clear" w:color="auto" w:fill="FFFFFF"/>
        </w:rPr>
        <w:t xml:space="preserve"> </w:t>
      </w:r>
      <w:r w:rsidRPr="000C5E10">
        <w:rPr>
          <w:color w:val="000000"/>
          <w:sz w:val="28"/>
          <w:szCs w:val="28"/>
          <w:shd w:val="clear" w:color="auto" w:fill="FFFFFF"/>
        </w:rPr>
        <w:t>С. Проблемы</w:t>
      </w:r>
      <w:r>
        <w:rPr>
          <w:color w:val="000000"/>
          <w:sz w:val="28"/>
          <w:szCs w:val="28"/>
          <w:shd w:val="clear" w:color="auto" w:fill="FFFFFF"/>
        </w:rPr>
        <w:t xml:space="preserve"> дефектологии / Л. С. Выготский </w:t>
      </w:r>
      <w:r w:rsidRPr="00C96BE1">
        <w:rPr>
          <w:sz w:val="28"/>
          <w:szCs w:val="28"/>
        </w:rPr>
        <w:t>–</w:t>
      </w:r>
      <w:r w:rsidRPr="000C5E10">
        <w:rPr>
          <w:color w:val="000000"/>
          <w:sz w:val="28"/>
          <w:szCs w:val="28"/>
          <w:shd w:val="clear" w:color="auto" w:fill="FFFFFF"/>
        </w:rPr>
        <w:t xml:space="preserve"> М.</w:t>
      </w:r>
      <w:r>
        <w:rPr>
          <w:color w:val="000000"/>
          <w:sz w:val="28"/>
          <w:szCs w:val="28"/>
          <w:shd w:val="clear" w:color="auto" w:fill="FFFFFF"/>
        </w:rPr>
        <w:t xml:space="preserve"> </w:t>
      </w:r>
      <w:r w:rsidRPr="000C5E10">
        <w:rPr>
          <w:color w:val="000000"/>
          <w:sz w:val="28"/>
          <w:szCs w:val="28"/>
          <w:shd w:val="clear" w:color="auto" w:fill="FFFFFF"/>
        </w:rPr>
        <w:t>: Просвещение, 1995.</w:t>
      </w:r>
      <w:r w:rsidRPr="00217608">
        <w:rPr>
          <w:sz w:val="28"/>
          <w:szCs w:val="28"/>
        </w:rPr>
        <w:t xml:space="preserve"> </w:t>
      </w:r>
      <w:r w:rsidRPr="00C96BE1">
        <w:rPr>
          <w:sz w:val="28"/>
          <w:szCs w:val="28"/>
        </w:rPr>
        <w:t>–</w:t>
      </w:r>
      <w:r w:rsidRPr="000C5E10">
        <w:rPr>
          <w:color w:val="000000"/>
          <w:sz w:val="28"/>
          <w:szCs w:val="28"/>
          <w:shd w:val="clear" w:color="auto" w:fill="FFFFFF"/>
        </w:rPr>
        <w:t xml:space="preserve"> 527 с.</w:t>
      </w:r>
    </w:p>
    <w:p w:rsidR="002D52F1" w:rsidRPr="005A6296" w:rsidRDefault="002D52F1" w:rsidP="002D52F1">
      <w:pPr>
        <w:pStyle w:val="a3"/>
        <w:numPr>
          <w:ilvl w:val="0"/>
          <w:numId w:val="9"/>
        </w:numPr>
        <w:shd w:val="clear" w:color="auto" w:fill="FFFFFF"/>
        <w:spacing w:before="79" w:beforeAutospacing="0" w:after="0" w:line="360" w:lineRule="auto"/>
        <w:ind w:right="-1"/>
        <w:jc w:val="both"/>
        <w:rPr>
          <w:rStyle w:val="c0"/>
          <w:rFonts w:ascii="Arial" w:hAnsi="Arial" w:cs="Arial"/>
          <w:color w:val="000000"/>
        </w:rPr>
      </w:pPr>
      <w:r w:rsidRPr="005A6296">
        <w:rPr>
          <w:rStyle w:val="c0"/>
          <w:color w:val="000000"/>
          <w:sz w:val="28"/>
          <w:szCs w:val="28"/>
        </w:rPr>
        <w:t>Гончарова, Е. Л. Ребенок с особыми образовательными потребностями [Электронный ресурс]</w:t>
      </w:r>
      <w:r w:rsidRPr="005A6296">
        <w:rPr>
          <w:rStyle w:val="c7"/>
          <w:b/>
          <w:bCs/>
          <w:color w:val="000000"/>
          <w:sz w:val="28"/>
          <w:szCs w:val="28"/>
        </w:rPr>
        <w:t> </w:t>
      </w:r>
      <w:r w:rsidRPr="005A6296">
        <w:rPr>
          <w:rStyle w:val="c0"/>
          <w:color w:val="000000"/>
          <w:sz w:val="28"/>
          <w:szCs w:val="28"/>
        </w:rPr>
        <w:t>/Е. Л. Гончарова, О. И. Кукушкина // Альманах Института коррекционной педагогики РАО. – 2002. – № 5. – Режим доступа:</w:t>
      </w:r>
      <w:r w:rsidRPr="005A6296">
        <w:rPr>
          <w:rStyle w:val="apple-converted-space"/>
          <w:color w:val="000000"/>
          <w:sz w:val="28"/>
          <w:szCs w:val="28"/>
        </w:rPr>
        <w:t> </w:t>
      </w:r>
      <w:hyperlink r:id="rId8" w:history="1">
        <w:r w:rsidRPr="005A6296">
          <w:rPr>
            <w:rStyle w:val="a9"/>
            <w:sz w:val="28"/>
            <w:szCs w:val="28"/>
          </w:rPr>
          <w:t>http://www.ise.iip.net/almanah/5/st04.htm</w:t>
        </w:r>
      </w:hyperlink>
      <w:r w:rsidRPr="005A6296">
        <w:rPr>
          <w:rStyle w:val="c0"/>
          <w:color w:val="000000"/>
        </w:rPr>
        <w:t>.</w:t>
      </w:r>
    </w:p>
    <w:p w:rsidR="00DC57AD" w:rsidRPr="00DC57AD" w:rsidRDefault="00DC57AD" w:rsidP="002D52F1">
      <w:pPr>
        <w:numPr>
          <w:ilvl w:val="0"/>
          <w:numId w:val="9"/>
        </w:numPr>
        <w:shd w:val="clear" w:color="auto" w:fill="FFFFFF"/>
        <w:spacing w:after="0" w:line="360" w:lineRule="auto"/>
        <w:jc w:val="both"/>
        <w:rPr>
          <w:rStyle w:val="c0"/>
          <w:rFonts w:ascii="Times New Roman" w:hAnsi="Times New Roman" w:cs="Times New Roman"/>
          <w:color w:val="000000"/>
        </w:rPr>
      </w:pPr>
      <w:r w:rsidRPr="00DC57AD">
        <w:rPr>
          <w:rStyle w:val="c0"/>
          <w:rFonts w:ascii="Times New Roman" w:hAnsi="Times New Roman" w:cs="Times New Roman"/>
          <w:color w:val="000000"/>
          <w:sz w:val="28"/>
          <w:szCs w:val="28"/>
        </w:rPr>
        <w:t>Инклюзивное образование/сост.: М.Р.Битянова; - М.: «Классное руководство и воспитание школьников», 2015. – 224 с.</w:t>
      </w:r>
    </w:p>
    <w:p w:rsidR="00BA0074" w:rsidRPr="00DC57AD" w:rsidRDefault="00BA0074" w:rsidP="00DC57AD">
      <w:pPr>
        <w:pStyle w:val="c4"/>
        <w:numPr>
          <w:ilvl w:val="0"/>
          <w:numId w:val="9"/>
        </w:numPr>
        <w:spacing w:before="0" w:beforeAutospacing="0" w:after="0" w:afterAutospacing="0" w:line="360" w:lineRule="auto"/>
        <w:jc w:val="both"/>
        <w:rPr>
          <w:rStyle w:val="c3"/>
          <w:color w:val="000000"/>
          <w:sz w:val="28"/>
          <w:szCs w:val="28"/>
        </w:rPr>
      </w:pPr>
      <w:r w:rsidRPr="00DC57AD">
        <w:rPr>
          <w:sz w:val="28"/>
          <w:szCs w:val="28"/>
        </w:rPr>
        <w:t>Петрова, В. Г. Психология умственно отсталых школьников. – М.: Академия, 2004. – 160 с.</w:t>
      </w:r>
    </w:p>
    <w:p w:rsidR="00BA0074" w:rsidRDefault="00BA0074" w:rsidP="00DC57AD">
      <w:pPr>
        <w:pStyle w:val="c4"/>
        <w:numPr>
          <w:ilvl w:val="0"/>
          <w:numId w:val="9"/>
        </w:numPr>
        <w:spacing w:before="0" w:beforeAutospacing="0" w:after="0" w:afterAutospacing="0" w:line="360" w:lineRule="auto"/>
        <w:jc w:val="both"/>
        <w:rPr>
          <w:sz w:val="28"/>
          <w:szCs w:val="28"/>
        </w:rPr>
      </w:pPr>
      <w:r>
        <w:rPr>
          <w:sz w:val="28"/>
          <w:szCs w:val="28"/>
        </w:rPr>
        <w:t xml:space="preserve"> </w:t>
      </w:r>
      <w:r w:rsidRPr="0029240B">
        <w:rPr>
          <w:sz w:val="28"/>
          <w:szCs w:val="28"/>
        </w:rPr>
        <w:t xml:space="preserve">Федеральный государственный образовательный стандарт </w:t>
      </w:r>
      <w:r>
        <w:rPr>
          <w:sz w:val="28"/>
          <w:szCs w:val="28"/>
        </w:rPr>
        <w:t>начального общего</w:t>
      </w:r>
      <w:r w:rsidRPr="0029240B">
        <w:rPr>
          <w:sz w:val="28"/>
          <w:szCs w:val="28"/>
        </w:rPr>
        <w:t xml:space="preserve"> образования</w:t>
      </w:r>
      <w:r>
        <w:rPr>
          <w:sz w:val="28"/>
          <w:szCs w:val="28"/>
        </w:rPr>
        <w:t xml:space="preserve"> обучающихся с умственной отсталостью (интеллектуальными нарушениями)</w:t>
      </w:r>
      <w:r w:rsidRPr="0029240B">
        <w:rPr>
          <w:sz w:val="28"/>
          <w:szCs w:val="28"/>
        </w:rPr>
        <w:t xml:space="preserve"> [Электронный ресурс] : Режим доступа: </w:t>
      </w:r>
      <w:hyperlink r:id="rId9" w:history="1">
        <w:r w:rsidRPr="0029240B">
          <w:rPr>
            <w:rStyle w:val="a9"/>
            <w:sz w:val="28"/>
            <w:szCs w:val="28"/>
            <w:lang w:val="en-US"/>
          </w:rPr>
          <w:t>http</w:t>
        </w:r>
        <w:r w:rsidRPr="0029240B">
          <w:rPr>
            <w:rStyle w:val="a9"/>
            <w:sz w:val="28"/>
            <w:szCs w:val="28"/>
          </w:rPr>
          <w:t>://</w:t>
        </w:r>
        <w:r w:rsidRPr="0029240B">
          <w:rPr>
            <w:rStyle w:val="a9"/>
            <w:sz w:val="28"/>
            <w:szCs w:val="28"/>
            <w:lang w:val="en-US"/>
          </w:rPr>
          <w:t>www</w:t>
        </w:r>
        <w:r w:rsidRPr="0029240B">
          <w:rPr>
            <w:rStyle w:val="a9"/>
            <w:sz w:val="28"/>
            <w:szCs w:val="28"/>
          </w:rPr>
          <w:t>.минобрнауки.рф</w:t>
        </w:r>
      </w:hyperlink>
      <w:r w:rsidRPr="0029240B">
        <w:rPr>
          <w:sz w:val="28"/>
          <w:szCs w:val="28"/>
        </w:rPr>
        <w:t>.</w:t>
      </w:r>
    </w:p>
    <w:p w:rsidR="00BA0074" w:rsidRPr="00153137" w:rsidRDefault="00BA0074" w:rsidP="00DC57AD">
      <w:pPr>
        <w:pStyle w:val="c4"/>
        <w:numPr>
          <w:ilvl w:val="0"/>
          <w:numId w:val="9"/>
        </w:numPr>
        <w:spacing w:before="0" w:beforeAutospacing="0" w:after="0" w:afterAutospacing="0" w:line="360" w:lineRule="auto"/>
        <w:jc w:val="both"/>
      </w:pPr>
      <w:r>
        <w:rPr>
          <w:sz w:val="28"/>
          <w:szCs w:val="28"/>
        </w:rPr>
        <w:t xml:space="preserve">18. Федеральный закон  «Об образовании в Российской  Федерации» </w:t>
      </w:r>
      <w:r w:rsidRPr="00C44BC1">
        <w:rPr>
          <w:sz w:val="28"/>
          <w:szCs w:val="28"/>
        </w:rPr>
        <w:t>[</w:t>
      </w:r>
      <w:r>
        <w:rPr>
          <w:sz w:val="28"/>
          <w:szCs w:val="28"/>
        </w:rPr>
        <w:t>Электронный ресурс</w:t>
      </w:r>
      <w:r w:rsidRPr="00C44BC1">
        <w:rPr>
          <w:sz w:val="28"/>
          <w:szCs w:val="28"/>
        </w:rPr>
        <w:t>]</w:t>
      </w:r>
      <w:r>
        <w:rPr>
          <w:sz w:val="28"/>
          <w:szCs w:val="28"/>
        </w:rPr>
        <w:t xml:space="preserve"> : </w:t>
      </w:r>
      <w:r w:rsidRPr="00C44BC1">
        <w:rPr>
          <w:sz w:val="28"/>
          <w:szCs w:val="28"/>
        </w:rPr>
        <w:t xml:space="preserve">Режим доступа: </w:t>
      </w:r>
      <w:hyperlink r:id="rId10" w:history="1">
        <w:r w:rsidRPr="00173B86">
          <w:rPr>
            <w:rStyle w:val="a9"/>
            <w:sz w:val="28"/>
            <w:szCs w:val="28"/>
            <w:lang w:val="en-US"/>
          </w:rPr>
          <w:t>http</w:t>
        </w:r>
        <w:r w:rsidRPr="00173B86">
          <w:rPr>
            <w:rStyle w:val="a9"/>
            <w:sz w:val="28"/>
            <w:szCs w:val="28"/>
          </w:rPr>
          <w:t>://</w:t>
        </w:r>
        <w:r w:rsidRPr="00173B86">
          <w:rPr>
            <w:rStyle w:val="a9"/>
            <w:sz w:val="28"/>
            <w:szCs w:val="28"/>
            <w:lang w:val="en-US"/>
          </w:rPr>
          <w:t>www</w:t>
        </w:r>
        <w:r w:rsidRPr="00173B86">
          <w:rPr>
            <w:rStyle w:val="a9"/>
            <w:sz w:val="28"/>
            <w:szCs w:val="28"/>
          </w:rPr>
          <w:t>.минобрнауки.рф</w:t>
        </w:r>
      </w:hyperlink>
    </w:p>
    <w:p w:rsidR="00DD3A2D" w:rsidRDefault="00DD3A2D"/>
    <w:sectPr w:rsidR="00DD3A2D" w:rsidSect="00E90A97">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1BB" w:rsidRDefault="002A51BB" w:rsidP="00582098">
      <w:pPr>
        <w:spacing w:after="0" w:line="240" w:lineRule="auto"/>
      </w:pPr>
      <w:r>
        <w:separator/>
      </w:r>
    </w:p>
  </w:endnote>
  <w:endnote w:type="continuationSeparator" w:id="1">
    <w:p w:rsidR="002A51BB" w:rsidRDefault="002A51BB" w:rsidP="00582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110"/>
      <w:docPartObj>
        <w:docPartGallery w:val="Page Numbers (Bottom of Page)"/>
        <w:docPartUnique/>
      </w:docPartObj>
    </w:sdtPr>
    <w:sdtContent>
      <w:p w:rsidR="00E90A97" w:rsidRDefault="002A1AEF">
        <w:pPr>
          <w:pStyle w:val="a6"/>
          <w:jc w:val="right"/>
        </w:pPr>
        <w:fldSimple w:instr=" PAGE   \* MERGEFORMAT ">
          <w:r w:rsidR="003546A7">
            <w:rPr>
              <w:noProof/>
            </w:rPr>
            <w:t>3</w:t>
          </w:r>
        </w:fldSimple>
      </w:p>
    </w:sdtContent>
  </w:sdt>
  <w:p w:rsidR="00E90A97" w:rsidRDefault="00E90A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1BB" w:rsidRDefault="002A51BB" w:rsidP="00582098">
      <w:pPr>
        <w:spacing w:after="0" w:line="240" w:lineRule="auto"/>
      </w:pPr>
      <w:r>
        <w:separator/>
      </w:r>
    </w:p>
  </w:footnote>
  <w:footnote w:type="continuationSeparator" w:id="1">
    <w:p w:rsidR="002A51BB" w:rsidRDefault="002A51BB" w:rsidP="005820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1">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2">
    <w:nsid w:val="01C80F73"/>
    <w:multiLevelType w:val="hybridMultilevel"/>
    <w:tmpl w:val="925C5C68"/>
    <w:lvl w:ilvl="0" w:tplc="F70C0ED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D7512"/>
    <w:multiLevelType w:val="multilevel"/>
    <w:tmpl w:val="F56A7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746CC8"/>
    <w:multiLevelType w:val="multilevel"/>
    <w:tmpl w:val="2658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EA3F2D"/>
    <w:multiLevelType w:val="multilevel"/>
    <w:tmpl w:val="E2509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273284"/>
    <w:multiLevelType w:val="multilevel"/>
    <w:tmpl w:val="5932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2830FE"/>
    <w:multiLevelType w:val="multilevel"/>
    <w:tmpl w:val="A678DE2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A072FD"/>
    <w:multiLevelType w:val="multilevel"/>
    <w:tmpl w:val="28606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032BEB"/>
    <w:multiLevelType w:val="multilevel"/>
    <w:tmpl w:val="03DEC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D17FA3"/>
    <w:multiLevelType w:val="multilevel"/>
    <w:tmpl w:val="C32619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C50EA9"/>
    <w:multiLevelType w:val="multilevel"/>
    <w:tmpl w:val="A678DE2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B7DDB"/>
    <w:multiLevelType w:val="hybridMultilevel"/>
    <w:tmpl w:val="A37EABB0"/>
    <w:lvl w:ilvl="0" w:tplc="0458F4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7987A73"/>
    <w:multiLevelType w:val="multilevel"/>
    <w:tmpl w:val="BEE04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8"/>
  </w:num>
  <w:num w:numId="4">
    <w:abstractNumId w:val="3"/>
  </w:num>
  <w:num w:numId="5">
    <w:abstractNumId w:val="10"/>
  </w:num>
  <w:num w:numId="6">
    <w:abstractNumId w:val="2"/>
  </w:num>
  <w:num w:numId="7">
    <w:abstractNumId w:val="0"/>
  </w:num>
  <w:num w:numId="8">
    <w:abstractNumId w:val="1"/>
  </w:num>
  <w:num w:numId="9">
    <w:abstractNumId w:val="11"/>
  </w:num>
  <w:num w:numId="10">
    <w:abstractNumId w:val="6"/>
  </w:num>
  <w:num w:numId="11">
    <w:abstractNumId w:val="7"/>
  </w:num>
  <w:num w:numId="12">
    <w:abstractNumId w:val="12"/>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582098"/>
    <w:rsid w:val="0015088B"/>
    <w:rsid w:val="002A1AEF"/>
    <w:rsid w:val="002A51BB"/>
    <w:rsid w:val="002D52F1"/>
    <w:rsid w:val="002F2B9A"/>
    <w:rsid w:val="003546A7"/>
    <w:rsid w:val="004C7976"/>
    <w:rsid w:val="00551C9D"/>
    <w:rsid w:val="00582098"/>
    <w:rsid w:val="005A6296"/>
    <w:rsid w:val="006E5C34"/>
    <w:rsid w:val="00814F09"/>
    <w:rsid w:val="0086109E"/>
    <w:rsid w:val="00BA0074"/>
    <w:rsid w:val="00C90BAF"/>
    <w:rsid w:val="00CD76FD"/>
    <w:rsid w:val="00DA57CC"/>
    <w:rsid w:val="00DC57AD"/>
    <w:rsid w:val="00DD3A2D"/>
    <w:rsid w:val="00E17516"/>
    <w:rsid w:val="00E90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2098"/>
    <w:pPr>
      <w:spacing w:before="100" w:beforeAutospacing="1" w:after="119"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58209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82098"/>
  </w:style>
  <w:style w:type="paragraph" w:styleId="a6">
    <w:name w:val="footer"/>
    <w:basedOn w:val="a"/>
    <w:link w:val="a7"/>
    <w:uiPriority w:val="99"/>
    <w:unhideWhenUsed/>
    <w:rsid w:val="005820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2098"/>
  </w:style>
  <w:style w:type="character" w:customStyle="1" w:styleId="a8">
    <w:name w:val="Символ сноски"/>
    <w:rsid w:val="00DA57CC"/>
    <w:rPr>
      <w:vertAlign w:val="superscript"/>
    </w:rPr>
  </w:style>
  <w:style w:type="character" w:styleId="a9">
    <w:name w:val="Hyperlink"/>
    <w:basedOn w:val="a0"/>
    <w:uiPriority w:val="99"/>
    <w:rsid w:val="00DA57CC"/>
    <w:rPr>
      <w:rFonts w:cs="Times New Roman"/>
      <w:color w:val="0000FF"/>
      <w:u w:val="single"/>
    </w:rPr>
  </w:style>
  <w:style w:type="character" w:customStyle="1" w:styleId="s1">
    <w:name w:val="s1"/>
    <w:rsid w:val="00DA57CC"/>
  </w:style>
  <w:style w:type="paragraph" w:customStyle="1" w:styleId="14TexstOSNOVA1012">
    <w:name w:val="14TexstOSNOVA_10/12"/>
    <w:basedOn w:val="a"/>
    <w:rsid w:val="00DA57CC"/>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09PodZAG">
    <w:name w:val="09PodZAG_п/ж"/>
    <w:basedOn w:val="a"/>
    <w:rsid w:val="00DA57CC"/>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a">
    <w:name w:val="No Spacing"/>
    <w:uiPriority w:val="1"/>
    <w:qFormat/>
    <w:rsid w:val="00DA57CC"/>
    <w:pPr>
      <w:suppressAutoHyphens/>
      <w:spacing w:after="0" w:line="240" w:lineRule="auto"/>
    </w:pPr>
    <w:rPr>
      <w:rFonts w:ascii="Calibri" w:eastAsia="Times New Roman" w:hAnsi="Calibri" w:cs="Times New Roman"/>
      <w:lang w:eastAsia="ar-SA"/>
    </w:rPr>
  </w:style>
  <w:style w:type="paragraph" w:customStyle="1" w:styleId="p4">
    <w:name w:val="p4"/>
    <w:basedOn w:val="a"/>
    <w:rsid w:val="00DA57CC"/>
    <w:pPr>
      <w:spacing w:before="280" w:after="280" w:line="240" w:lineRule="auto"/>
    </w:pPr>
    <w:rPr>
      <w:rFonts w:ascii="Times New Roman" w:eastAsia="Times New Roman" w:hAnsi="Times New Roman" w:cs="Times New Roman"/>
      <w:kern w:val="1"/>
      <w:sz w:val="24"/>
      <w:szCs w:val="24"/>
      <w:lang w:eastAsia="ar-SA"/>
    </w:rPr>
  </w:style>
  <w:style w:type="paragraph" w:styleId="ab">
    <w:name w:val="List Paragraph"/>
    <w:basedOn w:val="a"/>
    <w:uiPriority w:val="34"/>
    <w:qFormat/>
    <w:rsid w:val="00DA57CC"/>
    <w:pPr>
      <w:ind w:left="720"/>
      <w:contextualSpacing/>
    </w:pPr>
  </w:style>
  <w:style w:type="character" w:customStyle="1" w:styleId="c0">
    <w:name w:val="c0"/>
    <w:basedOn w:val="a0"/>
    <w:rsid w:val="00814F09"/>
  </w:style>
  <w:style w:type="character" w:customStyle="1" w:styleId="c10">
    <w:name w:val="c10"/>
    <w:basedOn w:val="a0"/>
    <w:rsid w:val="00814F09"/>
  </w:style>
  <w:style w:type="paragraph" w:customStyle="1" w:styleId="c4">
    <w:name w:val="c4"/>
    <w:basedOn w:val="a"/>
    <w:rsid w:val="00BA0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A0074"/>
  </w:style>
  <w:style w:type="character" w:customStyle="1" w:styleId="c7">
    <w:name w:val="c7"/>
    <w:basedOn w:val="a0"/>
    <w:rsid w:val="002D52F1"/>
  </w:style>
  <w:style w:type="character" w:customStyle="1" w:styleId="apple-converted-space">
    <w:name w:val="apple-converted-space"/>
    <w:basedOn w:val="a0"/>
    <w:rsid w:val="002D52F1"/>
  </w:style>
  <w:style w:type="character" w:styleId="ac">
    <w:name w:val="FollowedHyperlink"/>
    <w:basedOn w:val="a0"/>
    <w:uiPriority w:val="99"/>
    <w:semiHidden/>
    <w:unhideWhenUsed/>
    <w:rsid w:val="002D52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7754314">
      <w:bodyDiv w:val="1"/>
      <w:marLeft w:val="0"/>
      <w:marRight w:val="0"/>
      <w:marTop w:val="0"/>
      <w:marBottom w:val="0"/>
      <w:divBdr>
        <w:top w:val="none" w:sz="0" w:space="0" w:color="auto"/>
        <w:left w:val="none" w:sz="0" w:space="0" w:color="auto"/>
        <w:bottom w:val="none" w:sz="0" w:space="0" w:color="auto"/>
        <w:right w:val="none" w:sz="0" w:space="0" w:color="auto"/>
      </w:divBdr>
    </w:div>
    <w:div w:id="748841919">
      <w:bodyDiv w:val="1"/>
      <w:marLeft w:val="0"/>
      <w:marRight w:val="0"/>
      <w:marTop w:val="0"/>
      <w:marBottom w:val="0"/>
      <w:divBdr>
        <w:top w:val="none" w:sz="0" w:space="0" w:color="auto"/>
        <w:left w:val="none" w:sz="0" w:space="0" w:color="auto"/>
        <w:bottom w:val="none" w:sz="0" w:space="0" w:color="auto"/>
        <w:right w:val="none" w:sz="0" w:space="0" w:color="auto"/>
      </w:divBdr>
    </w:div>
    <w:div w:id="921991769">
      <w:bodyDiv w:val="1"/>
      <w:marLeft w:val="0"/>
      <w:marRight w:val="0"/>
      <w:marTop w:val="0"/>
      <w:marBottom w:val="0"/>
      <w:divBdr>
        <w:top w:val="none" w:sz="0" w:space="0" w:color="auto"/>
        <w:left w:val="none" w:sz="0" w:space="0" w:color="auto"/>
        <w:bottom w:val="none" w:sz="0" w:space="0" w:color="auto"/>
        <w:right w:val="none" w:sz="0" w:space="0" w:color="auto"/>
      </w:divBdr>
    </w:div>
    <w:div w:id="93162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ise.iip.net%2Falmanah%2F5%2Fst04.htm&amp;sa=D&amp;sntz=1&amp;usg=AFQjCNGl6Z-qIKgqsLevSWJg4RiP_UDl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1084;&#1080;&#1085;&#1086;&#1073;&#1088;&#1085;&#1072;&#1091;&#1082;&#1080;.&#1088;&#1092;" TargetMode="External"/><Relationship Id="rId4" Type="http://schemas.openxmlformats.org/officeDocument/2006/relationships/settings" Target="settings.xml"/><Relationship Id="rId9" Type="http://schemas.openxmlformats.org/officeDocument/2006/relationships/hyperlink" Target="http://www.&#1084;&#1080;&#1085;&#1086;&#1073;&#1088;&#1085;&#1072;&#1091;&#1082;&#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8EE9-8A3D-4024-95BB-BF621DE8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10</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2016-05-24T06:05:00Z</dcterms:created>
  <dcterms:modified xsi:type="dcterms:W3CDTF">2016-05-30T04:03:00Z</dcterms:modified>
</cp:coreProperties>
</file>