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18" w:rsidRDefault="006E2818" w:rsidP="006E2818">
      <w:pPr>
        <w:pStyle w:val="a3"/>
      </w:pPr>
      <w:r>
        <w:rPr>
          <w:rStyle w:val="a4"/>
          <w:color w:val="0000CD"/>
        </w:rPr>
        <w:t>Выбираем футбольный мяч</w:t>
      </w:r>
    </w:p>
    <w:p w:rsidR="006E2818" w:rsidRDefault="006E2818" w:rsidP="006E2818">
      <w:pPr>
        <w:pStyle w:val="a3"/>
        <w:jc w:val="both"/>
      </w:pPr>
      <w:r>
        <w:t xml:space="preserve">  Учебный год </w:t>
      </w:r>
      <w:proofErr w:type="gramStart"/>
      <w:r>
        <w:t>для школьников</w:t>
      </w:r>
      <w:proofErr w:type="gramEnd"/>
      <w:r>
        <w:t xml:space="preserve"> играющих в футбол и желающих приобщиться к этому виду спорта стартовал с первого учебного месяца.  В рамках городской Спартакиады среди школьников общеобразовательных учреждений города Тулуна с 15 сентября по 1 октября 2014 года состоялся чемпионат по футболу среди школьных </w:t>
      </w:r>
      <w:proofErr w:type="gramStart"/>
      <w:r>
        <w:t>команд  нашего</w:t>
      </w:r>
      <w:proofErr w:type="gramEnd"/>
      <w:r>
        <w:t xml:space="preserve"> города. Игры проводились по двум возрастным группам: 1999-2000 года рождения и 2001 года рождения.</w:t>
      </w:r>
    </w:p>
    <w:p w:rsidR="006E2818" w:rsidRDefault="006E2818" w:rsidP="006E2818">
      <w:pPr>
        <w:pStyle w:val="a3"/>
        <w:jc w:val="both"/>
      </w:pPr>
      <w:r>
        <w:t xml:space="preserve">    Футбол является самым массовым и популярным видом спорта в мире. Это командная игра, в которой цель - забить мяч в ворота сопернику. Для игры в футбол нужна сила, скорость и мастерство. Игра в футбол характеризуется высокой двигательной активностью футболистов, проявляющейся в различных формах перемещений (прыжки, бег, ускорения, рывки с изменением направления). В среднем футболист за матч пробегает от 8 до 12 км. Специфику футбола определяют действия с мячом, к которым относятся: удары, ведение, остановки, обводка, ввод мяча </w:t>
      </w:r>
      <w:proofErr w:type="gramStart"/>
      <w:r>
        <w:t>из за</w:t>
      </w:r>
      <w:proofErr w:type="gramEnd"/>
      <w:r>
        <w:t xml:space="preserve"> боковой линии и техника игры вратаря. Как это часто бывает, главный секрет успеха все-таки кроется не в грамотном подборе исполнителей или премудрой тактической схеме он, прежде всего, в эмоциональном настрое учителя ведущего за собой команду игроков и передающего свой задор ученикам. Поэтому хочется поблагодарить всех участников этого футбольного чемпионата, преподавателей физического воспитания, </w:t>
      </w:r>
      <w:proofErr w:type="gramStart"/>
      <w:r>
        <w:t>кто</w:t>
      </w:r>
      <w:proofErr w:type="gramEnd"/>
      <w:r>
        <w:t xml:space="preserve"> не смотря ни на что, смогли подготовить и организовать школьную команду. Очень радостно было видеть во время проведения соревнований по футболу, как активизировались </w:t>
      </w:r>
      <w:proofErr w:type="gramStart"/>
      <w:r>
        <w:t>ребята</w:t>
      </w:r>
      <w:proofErr w:type="gramEnd"/>
      <w:r>
        <w:t xml:space="preserve"> желающие заниматься этим видом спорта. Во время проведения игр, команды не оставались в одиночестве на трибунах эмоционально поддерживали своих игроков болельщики. Со слов главного судьи этого турнира </w:t>
      </w:r>
      <w:proofErr w:type="spellStart"/>
      <w:r>
        <w:t>Жилкина</w:t>
      </w:r>
      <w:proofErr w:type="spellEnd"/>
      <w:r>
        <w:t xml:space="preserve"> Виталия Геннадьевича: «Ребята в нашем городе хотят заниматься футболом. И мы непременно проведем следующий турнир среди школьных команд весной в мае!».</w:t>
      </w:r>
    </w:p>
    <w:p w:rsidR="006E2818" w:rsidRDefault="006E2818" w:rsidP="006E2818">
      <w:pPr>
        <w:pStyle w:val="a3"/>
        <w:jc w:val="both"/>
      </w:pPr>
      <w:r>
        <w:t>    Надеемся, что этот вид спорта будет активно развиваться в нашем городе.</w:t>
      </w:r>
    </w:p>
    <w:p w:rsidR="006E2818" w:rsidRDefault="006E2818" w:rsidP="006E2818">
      <w:pPr>
        <w:pStyle w:val="a3"/>
        <w:jc w:val="center"/>
      </w:pPr>
      <w:r>
        <w:rPr>
          <w:rStyle w:val="a4"/>
        </w:rPr>
        <w:t>Итоги турнира</w:t>
      </w:r>
    </w:p>
    <w:p w:rsidR="006E2818" w:rsidRDefault="006E2818" w:rsidP="006E2818">
      <w:pPr>
        <w:pStyle w:val="a3"/>
      </w:pPr>
      <w:r>
        <w:rPr>
          <w:rStyle w:val="a4"/>
        </w:rPr>
        <w:t xml:space="preserve">Среди </w:t>
      </w:r>
      <w:proofErr w:type="gramStart"/>
      <w:r>
        <w:rPr>
          <w:rStyle w:val="a4"/>
        </w:rPr>
        <w:t>группы  1999</w:t>
      </w:r>
      <w:proofErr w:type="gramEnd"/>
      <w:r>
        <w:rPr>
          <w:rStyle w:val="a4"/>
        </w:rPr>
        <w:t>-2000 года рождения:</w:t>
      </w:r>
    </w:p>
    <w:p w:rsidR="006E2818" w:rsidRDefault="006E2818" w:rsidP="006E2818">
      <w:pPr>
        <w:pStyle w:val="a3"/>
      </w:pPr>
      <w:r>
        <w:t>МБОУ СОШ № 25 - I место</w:t>
      </w:r>
    </w:p>
    <w:p w:rsidR="006E2818" w:rsidRDefault="006E2818" w:rsidP="006E2818">
      <w:pPr>
        <w:pStyle w:val="a3"/>
      </w:pPr>
      <w:r>
        <w:t>МБОУ СОШ № 1 – II место</w:t>
      </w:r>
    </w:p>
    <w:p w:rsidR="006E2818" w:rsidRDefault="006E2818" w:rsidP="006E2818">
      <w:pPr>
        <w:pStyle w:val="a3"/>
      </w:pPr>
      <w:r>
        <w:t>МБОУ СОШ № 6 - III место</w:t>
      </w:r>
    </w:p>
    <w:p w:rsidR="006E2818" w:rsidRDefault="006E2818" w:rsidP="006E2818">
      <w:pPr>
        <w:pStyle w:val="a3"/>
      </w:pPr>
      <w:r>
        <w:rPr>
          <w:rStyle w:val="a4"/>
        </w:rPr>
        <w:t xml:space="preserve">Среди </w:t>
      </w:r>
      <w:proofErr w:type="gramStart"/>
      <w:r>
        <w:rPr>
          <w:rStyle w:val="a4"/>
        </w:rPr>
        <w:t>группы  2001</w:t>
      </w:r>
      <w:proofErr w:type="gramEnd"/>
      <w:r>
        <w:rPr>
          <w:rStyle w:val="a4"/>
        </w:rPr>
        <w:t>  года рождения и младше:</w:t>
      </w:r>
    </w:p>
    <w:p w:rsidR="006E2818" w:rsidRDefault="006E2818" w:rsidP="006E2818">
      <w:pPr>
        <w:pStyle w:val="a3"/>
      </w:pPr>
      <w:r>
        <w:t>МБОУ СОШ № 7 - I место</w:t>
      </w:r>
    </w:p>
    <w:p w:rsidR="006E2818" w:rsidRDefault="006E2818" w:rsidP="006E2818">
      <w:pPr>
        <w:pStyle w:val="a3"/>
      </w:pPr>
      <w:r>
        <w:t>МБОУ «Гимназия» - II место</w:t>
      </w:r>
    </w:p>
    <w:p w:rsidR="006E2818" w:rsidRDefault="006E2818" w:rsidP="006E2818">
      <w:pPr>
        <w:pStyle w:val="a3"/>
      </w:pPr>
      <w:r>
        <w:t>МБОУ СОШ № 19 - III место</w:t>
      </w:r>
    </w:p>
    <w:p w:rsidR="006E2818" w:rsidRDefault="006E2818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3810000" cy="2848610"/>
            <wp:effectExtent l="0" t="0" r="0" b="8890"/>
            <wp:docPr id="2" name="Рисунок 2" descr="http://mbumc.3dn.ru/_si/0/s0430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umc.3dn.ru/_si/0/s043020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A8" w:rsidRDefault="006E2818">
      <w:r>
        <w:rPr>
          <w:noProof/>
          <w:lang w:eastAsia="ru-RU"/>
        </w:rPr>
        <w:drawing>
          <wp:inline distT="0" distB="0" distL="0" distR="0">
            <wp:extent cx="3798570" cy="2848610"/>
            <wp:effectExtent l="0" t="0" r="0" b="8890"/>
            <wp:docPr id="1" name="Рисунок 1" descr="http://mbumc.3dn.ru/_si/0/4590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umc.3dn.ru/_si/0/459021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18"/>
    <w:rsid w:val="000B5AA8"/>
    <w:rsid w:val="006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AF26"/>
  <w15:chartTrackingRefBased/>
  <w15:docId w15:val="{1DB35131-2BC9-473E-A805-F72E5737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2018-03-27T01:48:00Z</dcterms:created>
  <dcterms:modified xsi:type="dcterms:W3CDTF">2018-03-27T01:51:00Z</dcterms:modified>
</cp:coreProperties>
</file>